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B1BE56" w14:textId="1E98F9B6" w:rsidR="00700EF5" w:rsidRPr="00CF6BCC" w:rsidRDefault="00700EF5" w:rsidP="00700EF5">
      <w:pPr>
        <w:pStyle w:val="3GPPHeader"/>
        <w:spacing w:after="60"/>
        <w:rPr>
          <w:sz w:val="32"/>
          <w:szCs w:val="32"/>
        </w:rPr>
      </w:pPr>
      <w:bookmarkStart w:id="0" w:name="_Hlk510516396"/>
      <w:bookmarkEnd w:id="0"/>
      <w:r w:rsidRPr="00CE0424">
        <w:t>3GPP TSG-RAN WG</w:t>
      </w:r>
      <w:r>
        <w:t>2</w:t>
      </w:r>
      <w:r w:rsidRPr="00CE0424">
        <w:t xml:space="preserve"> #</w:t>
      </w:r>
      <w:r w:rsidR="00FE2A87">
        <w:t>10</w:t>
      </w:r>
      <w:r w:rsidR="008A2ACD">
        <w:t>4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FA1628" w:rsidRPr="00FA1628">
        <w:rPr>
          <w:sz w:val="32"/>
          <w:szCs w:val="32"/>
        </w:rPr>
        <w:t>R2-1817753</w:t>
      </w:r>
    </w:p>
    <w:p w14:paraId="0AA699BF" w14:textId="62E1F4BB" w:rsidR="00E90E49" w:rsidRPr="00CE0424" w:rsidRDefault="008A2ACD" w:rsidP="00357380">
      <w:pPr>
        <w:pStyle w:val="3GPPHeader"/>
      </w:pPr>
      <w:r w:rsidRPr="008A2ACD">
        <w:t>Spokane, USA, 12th - 16th November 2018</w:t>
      </w:r>
    </w:p>
    <w:p w14:paraId="3464E77D" w14:textId="6CB34833" w:rsidR="00E90E49" w:rsidRPr="00581342" w:rsidRDefault="00E90E49" w:rsidP="00311702">
      <w:pPr>
        <w:pStyle w:val="3GPPHeader"/>
        <w:rPr>
          <w:sz w:val="22"/>
          <w:szCs w:val="22"/>
        </w:rPr>
      </w:pPr>
      <w:r w:rsidRPr="000215E9">
        <w:rPr>
          <w:sz w:val="22"/>
          <w:szCs w:val="22"/>
        </w:rPr>
        <w:t>Agenda Item:</w:t>
      </w:r>
      <w:r w:rsidRPr="000215E9">
        <w:rPr>
          <w:sz w:val="22"/>
          <w:szCs w:val="22"/>
        </w:rPr>
        <w:tab/>
      </w:r>
      <w:r w:rsidR="00885631">
        <w:rPr>
          <w:sz w:val="22"/>
          <w:szCs w:val="22"/>
        </w:rPr>
        <w:t>11.6</w:t>
      </w:r>
      <w:r w:rsidR="00FD28F0">
        <w:rPr>
          <w:sz w:val="22"/>
          <w:szCs w:val="22"/>
        </w:rPr>
        <w:t>.2</w:t>
      </w:r>
    </w:p>
    <w:p w14:paraId="1E117B9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FBFB0F1" w14:textId="0F53D83F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362D9D">
        <w:rPr>
          <w:sz w:val="22"/>
          <w:szCs w:val="22"/>
        </w:rPr>
        <w:t>Requirements for</w:t>
      </w:r>
      <w:r w:rsidR="00C3325C">
        <w:rPr>
          <w:sz w:val="22"/>
          <w:szCs w:val="22"/>
        </w:rPr>
        <w:t xml:space="preserve"> NTN NR</w:t>
      </w:r>
    </w:p>
    <w:p w14:paraId="17F3D9E8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F623F9">
        <w:rPr>
          <w:sz w:val="22"/>
          <w:szCs w:val="22"/>
        </w:rPr>
        <w:t>Discussion, Decision</w:t>
      </w:r>
    </w:p>
    <w:p w14:paraId="73180E7A" w14:textId="77777777" w:rsidR="00C24345" w:rsidRDefault="00E90E49" w:rsidP="00A2052C">
      <w:pPr>
        <w:pStyle w:val="Heading1"/>
      </w:pPr>
      <w:r w:rsidRPr="00CE0424">
        <w:t>Introduction</w:t>
      </w:r>
    </w:p>
    <w:p w14:paraId="03A9F414" w14:textId="6A3B28A3" w:rsidR="000D1EE0" w:rsidRDefault="00703CBD" w:rsidP="000D1EE0">
      <w:r>
        <w:t>In RAN#80, a new SI “Solutions</w:t>
      </w:r>
      <w:r w:rsidRPr="00FB25CB">
        <w:t xml:space="preserve"> for NR to support Non-Terrestrial Network</w:t>
      </w:r>
      <w:r>
        <w:t>” was agreed [1]. It is a continuation of the preceding SI “NR</w:t>
      </w:r>
      <w:r w:rsidRPr="009C67A7">
        <w:t xml:space="preserve"> to support Non-Terrestrial Networks</w:t>
      </w:r>
      <w:r>
        <w:t xml:space="preserve">” (RP-171450), where the objective was </w:t>
      </w:r>
      <w:r>
        <w:rPr>
          <w:rFonts w:eastAsia="PMingLiU"/>
          <w:lang w:eastAsia="zh-TW"/>
        </w:rPr>
        <w:t xml:space="preserve">to study the channel model for the non-terrestrial networks, to define deployment scenarios, parameters and identify the key potential impacts on NR. </w:t>
      </w:r>
      <w:r>
        <w:t xml:space="preserve">The results are summarized </w:t>
      </w:r>
      <w:r w:rsidRPr="003248D5">
        <w:t>in</w:t>
      </w:r>
      <w:r>
        <w:t xml:space="preserve"> </w:t>
      </w:r>
      <w:r>
        <w:fldChar w:fldCharType="begin"/>
      </w:r>
      <w:r>
        <w:instrText xml:space="preserve"> REF _Ref510710834 \r \h </w:instrText>
      </w:r>
      <w:r>
        <w:fldChar w:fldCharType="separate"/>
      </w:r>
      <w:r>
        <w:t>[2]</w:t>
      </w:r>
      <w:r>
        <w:fldChar w:fldCharType="end"/>
      </w:r>
      <w:r w:rsidRPr="003248D5">
        <w:t>.</w:t>
      </w:r>
      <w:r>
        <w:t xml:space="preserve"> The new </w:t>
      </w:r>
      <w:r>
        <w:rPr>
          <w:rFonts w:eastAsia="PMingLiU"/>
          <w:lang w:eastAsia="zh-TW"/>
        </w:rPr>
        <w:t>study item has the objective at evaluating potential solutions addressing the minimum necessary identified key impact areas from the previous activity and to study impact on RAN protocols/architecture. The objectives for layer 2 and above are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47A2C" w14:paraId="41CEB02D" w14:textId="77777777" w:rsidTr="000D6339">
        <w:tc>
          <w:tcPr>
            <w:tcW w:w="9629" w:type="dxa"/>
          </w:tcPr>
          <w:p w14:paraId="15FBDF54" w14:textId="77777777" w:rsidR="00647A2C" w:rsidRPr="00682785" w:rsidRDefault="00647A2C" w:rsidP="000D6339">
            <w:pPr>
              <w:numPr>
                <w:ilvl w:val="0"/>
                <w:numId w:val="16"/>
              </w:numPr>
              <w:spacing w:after="0"/>
              <w:jc w:val="left"/>
              <w:rPr>
                <w:bCs/>
              </w:rPr>
            </w:pPr>
            <w:r w:rsidRPr="005B6F47">
              <w:rPr>
                <w:rFonts w:eastAsia="PMingLiU"/>
                <w:lang w:eastAsia="zh-TW"/>
              </w:rPr>
              <w:t>Study the following aspects and identify related solutions if needed:</w:t>
            </w:r>
            <w:r>
              <w:rPr>
                <w:rFonts w:eastAsia="PMingLiU"/>
                <w:lang w:eastAsia="zh-TW"/>
              </w:rPr>
              <w:t xml:space="preserve"> </w:t>
            </w:r>
            <w:r w:rsidRPr="00682785">
              <w:rPr>
                <w:bCs/>
              </w:rPr>
              <w:t>Propagation delay: Identify timing requirements and solutions on layer 2 aspects, MAC, RLC, RRC,</w:t>
            </w:r>
            <w:r w:rsidRPr="002372D1">
              <w:rPr>
                <w:bCs/>
              </w:rPr>
              <w:t xml:space="preserve"> to support non-terrestrial network propagation delays</w:t>
            </w:r>
            <w:r w:rsidRPr="00D75E9D">
              <w:rPr>
                <w:bCs/>
              </w:rPr>
              <w:t xml:space="preserve"> considering FDD and TDD duplexing mode. This includes radio link management</w:t>
            </w:r>
            <w:r w:rsidRPr="0072148A">
              <w:rPr>
                <w:bCs/>
              </w:rPr>
              <w:t xml:space="preserve">. </w:t>
            </w:r>
            <w:r>
              <w:t>[RAN2]</w:t>
            </w:r>
          </w:p>
          <w:p w14:paraId="7AB356E1" w14:textId="77777777" w:rsidR="00647A2C" w:rsidRDefault="00647A2C" w:rsidP="000D6339">
            <w:pPr>
              <w:numPr>
                <w:ilvl w:val="0"/>
                <w:numId w:val="16"/>
              </w:numPr>
              <w:spacing w:after="0"/>
              <w:jc w:val="left"/>
              <w:rPr>
                <w:bCs/>
              </w:rPr>
            </w:pPr>
            <w:r w:rsidRPr="000D292E">
              <w:rPr>
                <w:bCs/>
              </w:rPr>
              <w:t>Handover</w:t>
            </w:r>
            <w:r>
              <w:rPr>
                <w:bCs/>
              </w:rPr>
              <w:t xml:space="preserve">: Study and identify mobility requirements and necessary measurements that may be needed for handovers between some non-terrestrial space-borne vehicles (such as </w:t>
            </w:r>
            <w:proofErr w:type="gramStart"/>
            <w:r>
              <w:rPr>
                <w:bCs/>
              </w:rPr>
              <w:t>Non Geo</w:t>
            </w:r>
            <w:proofErr w:type="gramEnd"/>
            <w:r>
              <w:rPr>
                <w:bCs/>
              </w:rPr>
              <w:t xml:space="preserve"> stationary satellites) that move at much higher speed but over predictable paths [RAN2, RAN1]</w:t>
            </w:r>
          </w:p>
          <w:p w14:paraId="4D18ECE0" w14:textId="77777777" w:rsidR="00647A2C" w:rsidRPr="00CB6332" w:rsidRDefault="00647A2C" w:rsidP="000D6339">
            <w:pPr>
              <w:numPr>
                <w:ilvl w:val="0"/>
                <w:numId w:val="16"/>
              </w:numPr>
              <w:spacing w:after="0"/>
              <w:jc w:val="left"/>
              <w:rPr>
                <w:bCs/>
              </w:rPr>
            </w:pPr>
            <w:r>
              <w:rPr>
                <w:bCs/>
              </w:rPr>
              <w:t xml:space="preserve">Architecture: Identify needs for the 5G’s Radio Access Network architecture to support non-terrestrial networks (e.g. handling of network identities) </w:t>
            </w:r>
            <w:r>
              <w:t>[RAN3]</w:t>
            </w:r>
          </w:p>
          <w:p w14:paraId="50442005" w14:textId="77777777" w:rsidR="00647A2C" w:rsidRPr="00CB6332" w:rsidRDefault="00647A2C" w:rsidP="000D6339">
            <w:pPr>
              <w:numPr>
                <w:ilvl w:val="1"/>
                <w:numId w:val="16"/>
              </w:numPr>
              <w:spacing w:after="0"/>
              <w:jc w:val="left"/>
              <w:rPr>
                <w:bCs/>
              </w:rPr>
            </w:pPr>
            <w:r>
              <w:t>Paging: procedure adaptations in case of moving satellite foot prints or cells</w:t>
            </w:r>
          </w:p>
          <w:p w14:paraId="608D4711" w14:textId="77777777" w:rsidR="00647A2C" w:rsidRPr="005939C5" w:rsidRDefault="00647A2C" w:rsidP="000D6339">
            <w:pPr>
              <w:spacing w:after="0"/>
            </w:pPr>
          </w:p>
          <w:p w14:paraId="26EC3C8E" w14:textId="77777777" w:rsidR="00647A2C" w:rsidRDefault="00647A2C" w:rsidP="000D6339">
            <w:pPr>
              <w:spacing w:after="0"/>
            </w:pPr>
            <w:r w:rsidRPr="003645B1">
              <w:t>Note</w:t>
            </w:r>
            <w:r>
              <w:t>:</w:t>
            </w:r>
          </w:p>
          <w:p w14:paraId="4FDBE435" w14:textId="77777777" w:rsidR="00647A2C" w:rsidRPr="00B235F8" w:rsidRDefault="00647A2C" w:rsidP="000D6339">
            <w:pPr>
              <w:numPr>
                <w:ilvl w:val="0"/>
                <w:numId w:val="16"/>
              </w:numPr>
              <w:spacing w:after="0"/>
              <w:jc w:val="left"/>
              <w:rPr>
                <w:bCs/>
              </w:rPr>
            </w:pPr>
            <w:r>
              <w:t>T</w:t>
            </w:r>
            <w:r w:rsidRPr="003645B1">
              <w:t>h</w:t>
            </w:r>
            <w:r>
              <w:t>is</w:t>
            </w:r>
            <w:r w:rsidRPr="003645B1">
              <w:t xml:space="preserve"> </w:t>
            </w:r>
            <w:r>
              <w:t xml:space="preserve">new </w:t>
            </w:r>
            <w:r w:rsidRPr="003645B1">
              <w:t xml:space="preserve">study </w:t>
            </w:r>
            <w:r>
              <w:t xml:space="preserve">item </w:t>
            </w:r>
            <w:r w:rsidRPr="003645B1">
              <w:t xml:space="preserve">does not address </w:t>
            </w:r>
            <w:r>
              <w:t>regulatory</w:t>
            </w:r>
            <w:r w:rsidRPr="003645B1">
              <w:t xml:space="preserve"> issues.</w:t>
            </w:r>
          </w:p>
        </w:tc>
      </w:tr>
    </w:tbl>
    <w:p w14:paraId="6A6EAFDC" w14:textId="702719ED" w:rsidR="00647A2C" w:rsidRDefault="00647A2C" w:rsidP="000D1EE0"/>
    <w:p w14:paraId="271A84FF" w14:textId="72A17E42" w:rsidR="00647A2C" w:rsidRPr="00CF6BCC" w:rsidRDefault="00647A2C" w:rsidP="000D1EE0">
      <w:pPr>
        <w:rPr>
          <w:b/>
        </w:rPr>
      </w:pPr>
      <w:r>
        <w:t xml:space="preserve">In this paper we discuss </w:t>
      </w:r>
      <w:r w:rsidR="00F03F0F">
        <w:t xml:space="preserve">the </w:t>
      </w:r>
      <w:r w:rsidR="005F7CE3">
        <w:t xml:space="preserve">requirement for NTN NR. </w:t>
      </w:r>
    </w:p>
    <w:p w14:paraId="5BF51471" w14:textId="51B1C10F" w:rsidR="000D1EE0" w:rsidRPr="000D1EE0" w:rsidRDefault="007522C0" w:rsidP="000D1EE0">
      <w:pPr>
        <w:pStyle w:val="Heading1"/>
      </w:pPr>
      <w:r>
        <w:t>Background</w:t>
      </w:r>
    </w:p>
    <w:p w14:paraId="722E7565" w14:textId="21045711" w:rsidR="00336158" w:rsidRDefault="009A461A" w:rsidP="00730B3D">
      <w:pPr>
        <w:pStyle w:val="B1"/>
        <w:ind w:left="0" w:firstLine="0"/>
        <w:jc w:val="both"/>
      </w:pPr>
      <w:bookmarkStart w:id="1" w:name="_Toc510712179"/>
      <w:bookmarkEnd w:id="1"/>
      <w:proofErr w:type="gramStart"/>
      <w:r w:rsidRPr="00FB25CB">
        <w:t>Non Terrestrial</w:t>
      </w:r>
      <w:proofErr w:type="gramEnd"/>
      <w:r w:rsidRPr="00FB25CB">
        <w:t xml:space="preserve"> Network</w:t>
      </w:r>
      <w:r w:rsidR="00391E46">
        <w:t xml:space="preserve"> </w:t>
      </w:r>
      <w:r>
        <w:t xml:space="preserve">will be a supplement to 5G terrestrial network, in the sense that it provides </w:t>
      </w:r>
      <w:r w:rsidR="00D70791">
        <w:t xml:space="preserve">5G </w:t>
      </w:r>
      <w:r w:rsidR="00A86003">
        <w:t xml:space="preserve">connectivity to </w:t>
      </w:r>
      <w:r w:rsidR="00117203">
        <w:t xml:space="preserve">the </w:t>
      </w:r>
      <w:r w:rsidR="00801047">
        <w:t>areas</w:t>
      </w:r>
      <w:r w:rsidR="00117203">
        <w:t xml:space="preserve"> that are </w:t>
      </w:r>
      <w:r w:rsidR="001E6362">
        <w:t xml:space="preserve">not well covered by 5G network. These areas can be, for example, </w:t>
      </w:r>
      <w:r w:rsidR="005D45D8">
        <w:t xml:space="preserve">un-served area </w:t>
      </w:r>
      <w:r w:rsidR="00867787">
        <w:t>(</w:t>
      </w:r>
      <w:r w:rsidR="000774E8">
        <w:t xml:space="preserve">e.g., vessels), </w:t>
      </w:r>
      <w:r w:rsidR="000034CC">
        <w:t>underserved area</w:t>
      </w:r>
      <w:r w:rsidR="006D555B">
        <w:t xml:space="preserve"> </w:t>
      </w:r>
      <w:r w:rsidR="000034CC">
        <w:t>(</w:t>
      </w:r>
      <w:r w:rsidR="0067455F">
        <w:t xml:space="preserve">e.g., rural area), </w:t>
      </w:r>
      <w:r w:rsidR="0009600F">
        <w:t>etc.</w:t>
      </w:r>
    </w:p>
    <w:p w14:paraId="1CF30AFF" w14:textId="24033360" w:rsidR="00420DDD" w:rsidRPr="00690AF2" w:rsidRDefault="00FF5F2E" w:rsidP="00CF6BCC">
      <w:pPr>
        <w:pStyle w:val="B1"/>
        <w:ind w:left="0" w:firstLine="0"/>
        <w:jc w:val="both"/>
      </w:pPr>
      <w:r w:rsidRPr="00690AF2">
        <w:t xml:space="preserve">In TR 38.811 two </w:t>
      </w:r>
      <w:r w:rsidR="00F216BD" w:rsidRPr="00690AF2">
        <w:t>Satellite and Aerial access networks</w:t>
      </w:r>
      <w:r w:rsidR="005C04A4" w:rsidRPr="00690AF2">
        <w:t xml:space="preserve"> are distinguished. </w:t>
      </w:r>
      <w:r w:rsidR="005236D8" w:rsidRPr="00690AF2">
        <w:t>We sum them below:</w:t>
      </w:r>
    </w:p>
    <w:p w14:paraId="3EF76627" w14:textId="05406405" w:rsidR="00FC740E" w:rsidRPr="00690AF2" w:rsidRDefault="005236D8" w:rsidP="00690AF2">
      <w:pPr>
        <w:pStyle w:val="B1"/>
        <w:numPr>
          <w:ilvl w:val="0"/>
          <w:numId w:val="39"/>
        </w:numPr>
        <w:jc w:val="both"/>
      </w:pPr>
      <w:r w:rsidRPr="00690AF2">
        <w:t xml:space="preserve">Option A: </w:t>
      </w:r>
      <w:r w:rsidR="00403DA5" w:rsidRPr="00690AF2">
        <w:t>Broadband access network with UEs using VSAT</w:t>
      </w:r>
      <w:bookmarkStart w:id="2" w:name="_GoBack"/>
      <w:r w:rsidR="00AE7724">
        <w:t xml:space="preserve"> </w:t>
      </w:r>
      <w:bookmarkEnd w:id="2"/>
      <w:r w:rsidR="00403DA5" w:rsidRPr="00690AF2">
        <w:t>(Very Small Aperture Terminals)</w:t>
      </w:r>
      <w:r w:rsidR="00DB3807" w:rsidRPr="00690AF2">
        <w:t xml:space="preserve"> that can be mounted on moving vessels</w:t>
      </w:r>
      <w:r w:rsidR="00E53216" w:rsidRPr="00690AF2">
        <w:t xml:space="preserve"> with data rates from 50</w:t>
      </w:r>
      <w:r w:rsidR="00305893" w:rsidRPr="00690AF2">
        <w:t xml:space="preserve"> Mbps</w:t>
      </w:r>
      <w:r w:rsidR="00E53216" w:rsidRPr="00690AF2">
        <w:t xml:space="preserve"> to several</w:t>
      </w:r>
      <w:r w:rsidR="00305893" w:rsidRPr="00690AF2">
        <w:t xml:space="preserve"> Gbps in downlink. The expected service links would operate in frequenc</w:t>
      </w:r>
      <w:r w:rsidR="00FC740E" w:rsidRPr="00690AF2">
        <w:t>y bands above 6 GHz.</w:t>
      </w:r>
    </w:p>
    <w:p w14:paraId="757794B2" w14:textId="40CD1709" w:rsidR="00C13E4B" w:rsidRPr="00690AF2" w:rsidRDefault="00FC740E" w:rsidP="00690AF2">
      <w:pPr>
        <w:pStyle w:val="B1"/>
        <w:numPr>
          <w:ilvl w:val="0"/>
          <w:numId w:val="39"/>
        </w:numPr>
        <w:jc w:val="both"/>
      </w:pPr>
      <w:r w:rsidRPr="00690AF2">
        <w:t xml:space="preserve">Option B: Narrow or wideband access network with </w:t>
      </w:r>
      <w:r w:rsidR="00241115" w:rsidRPr="00690AF2">
        <w:t xml:space="preserve">UEs having handheld terminals where data rates </w:t>
      </w:r>
      <w:r w:rsidR="00F17ABB" w:rsidRPr="00690AF2">
        <w:t xml:space="preserve">can be in the range of several Mbps in the downlink and the </w:t>
      </w:r>
      <w:r w:rsidR="006957AE" w:rsidRPr="00690AF2">
        <w:t xml:space="preserve">frequency bands </w:t>
      </w:r>
      <w:r w:rsidR="00544B56" w:rsidRPr="00690AF2">
        <w:t>are</w:t>
      </w:r>
      <w:r w:rsidR="006957AE" w:rsidRPr="00690AF2">
        <w:t xml:space="preserve"> below 6 GHz. </w:t>
      </w:r>
      <w:r w:rsidR="00E53216" w:rsidRPr="00690AF2">
        <w:t xml:space="preserve"> </w:t>
      </w:r>
    </w:p>
    <w:p w14:paraId="4F67EE0D" w14:textId="189030CB" w:rsidR="00C13E4B" w:rsidRPr="00690AF2" w:rsidRDefault="004851FB" w:rsidP="00690AF2">
      <w:pPr>
        <w:pStyle w:val="B1"/>
        <w:ind w:left="0" w:firstLine="0"/>
        <w:jc w:val="both"/>
      </w:pPr>
      <w:r w:rsidRPr="00690AF2">
        <w:t xml:space="preserve">For each of these access networks, it would be beneficial to be able to map them </w:t>
      </w:r>
      <w:r w:rsidR="00C13E4B" w:rsidRPr="00690AF2">
        <w:t>to certain</w:t>
      </w:r>
      <w:r w:rsidR="0045414B" w:rsidRPr="00690AF2">
        <w:t xml:space="preserve"> scenarios</w:t>
      </w:r>
      <w:r w:rsidR="00E8565A" w:rsidRPr="00690AF2">
        <w:t xml:space="preserve"> </w:t>
      </w:r>
      <w:r w:rsidR="0045414B" w:rsidRPr="00690AF2">
        <w:t>or requirements so that the</w:t>
      </w:r>
      <w:r w:rsidR="00E8565A" w:rsidRPr="00690AF2">
        <w:t xml:space="preserve"> </w:t>
      </w:r>
      <w:r w:rsidR="00AE7724" w:rsidRPr="00690AF2">
        <w:t>number</w:t>
      </w:r>
      <w:r w:rsidR="005E681A" w:rsidRPr="00690AF2">
        <w:t xml:space="preserve"> of plausible scenarios can be reduced. </w:t>
      </w:r>
      <w:r w:rsidR="00DD604D" w:rsidRPr="00690AF2">
        <w:t>For instance,</w:t>
      </w:r>
      <w:r w:rsidR="006C67EE" w:rsidRPr="00690AF2">
        <w:t xml:space="preserve"> it is more likely that option A would utilize GEO satellites</w:t>
      </w:r>
      <w:r w:rsidR="004849C8" w:rsidRPr="00690AF2">
        <w:t xml:space="preserve"> </w:t>
      </w:r>
      <w:r w:rsidR="00EE5EF4" w:rsidRPr="00690AF2">
        <w:t>due to the large VSAT elements</w:t>
      </w:r>
      <w:r w:rsidR="00BF4AB2" w:rsidRPr="00690AF2">
        <w:t xml:space="preserve"> which need to be pointed towards the satellite in the sky. The GEO satellites </w:t>
      </w:r>
      <w:r w:rsidR="00D11D7F" w:rsidRPr="00690AF2">
        <w:t xml:space="preserve">typically have larger cells compared to </w:t>
      </w:r>
      <w:r w:rsidR="00FF766A" w:rsidRPr="00690AF2">
        <w:t>LEO satellites, which means that the mobility</w:t>
      </w:r>
      <w:r w:rsidR="004021D1" w:rsidRPr="00690AF2">
        <w:t xml:space="preserve"> due </w:t>
      </w:r>
      <w:r w:rsidR="00AE7724">
        <w:t xml:space="preserve">to </w:t>
      </w:r>
      <w:r w:rsidR="004021D1" w:rsidRPr="00690AF2">
        <w:t>UE movement</w:t>
      </w:r>
      <w:r w:rsidR="00FF766A" w:rsidRPr="00690AF2">
        <w:t xml:space="preserve"> is likely to be low</w:t>
      </w:r>
      <w:r w:rsidR="00D71A45" w:rsidRPr="00690AF2">
        <w:t xml:space="preserve"> compared to the LEO deployment case. </w:t>
      </w:r>
      <w:r w:rsidR="008C1881" w:rsidRPr="00690AF2">
        <w:t xml:space="preserve">In the same way </w:t>
      </w:r>
      <w:r w:rsidR="008C1881" w:rsidRPr="00690AF2">
        <w:lastRenderedPageBreak/>
        <w:t xml:space="preserve">for </w:t>
      </w:r>
      <w:r w:rsidR="004C28BF" w:rsidRPr="00690AF2">
        <w:t xml:space="preserve">option B, the requirements on </w:t>
      </w:r>
      <w:r w:rsidR="001569E3" w:rsidRPr="00690AF2">
        <w:t xml:space="preserve">mobility due to UE movement </w:t>
      </w:r>
      <w:r w:rsidR="00AE7724">
        <w:t>are</w:t>
      </w:r>
      <w:r w:rsidR="00AE7724" w:rsidRPr="00690AF2">
        <w:t xml:space="preserve"> </w:t>
      </w:r>
      <w:r w:rsidR="001569E3" w:rsidRPr="00690AF2">
        <w:t xml:space="preserve">higher but also the requirements on </w:t>
      </w:r>
      <w:r w:rsidR="00725CC1" w:rsidRPr="00690AF2">
        <w:t xml:space="preserve">mobility due to moving RAN will be higher. </w:t>
      </w:r>
    </w:p>
    <w:p w14:paraId="4AAC76DC" w14:textId="77777777" w:rsidR="00C13E4B" w:rsidRPr="00CF6BCC" w:rsidRDefault="00C13E4B" w:rsidP="00CF6BCC">
      <w:pPr>
        <w:pStyle w:val="Proposal"/>
        <w:numPr>
          <w:ilvl w:val="0"/>
          <w:numId w:val="0"/>
        </w:numPr>
        <w:ind w:left="1304" w:hanging="1304"/>
        <w:rPr>
          <w:rFonts w:eastAsia="MS Mincho"/>
          <w:b w:val="0"/>
        </w:rPr>
      </w:pPr>
    </w:p>
    <w:p w14:paraId="07ECE93A" w14:textId="63005B9B" w:rsidR="004424A0" w:rsidRDefault="005D7477" w:rsidP="004424A0">
      <w:pPr>
        <w:pStyle w:val="Proposal"/>
      </w:pPr>
      <w:bookmarkStart w:id="3" w:name="_Toc525848896"/>
      <w:r>
        <w:t>RAN2 to discuss the use-cases with RAN2 impact</w:t>
      </w:r>
      <w:r w:rsidR="00DD42D2">
        <w:t xml:space="preserve"> for NTN NR</w:t>
      </w:r>
      <w:r w:rsidR="00430D20">
        <w:t xml:space="preserve"> with uses cases listed in 38.811 as base line</w:t>
      </w:r>
      <w:r w:rsidR="00F82765">
        <w:t>.</w:t>
      </w:r>
      <w:bookmarkEnd w:id="3"/>
      <w:r w:rsidR="00F82765">
        <w:t xml:space="preserve"> </w:t>
      </w:r>
    </w:p>
    <w:p w14:paraId="0DE81BAB" w14:textId="04A96CFC" w:rsidR="004424A0" w:rsidRDefault="00A17A26" w:rsidP="004424A0">
      <w:pPr>
        <w:pStyle w:val="Heading2"/>
      </w:pPr>
      <w:r>
        <w:t>General s</w:t>
      </w:r>
      <w:r w:rsidR="005F00F5">
        <w:t>ervice requirements</w:t>
      </w:r>
    </w:p>
    <w:p w14:paraId="4DB5241B" w14:textId="2256B806" w:rsidR="005F52A2" w:rsidRDefault="00835C7E" w:rsidP="005F52A2">
      <w:r>
        <w:t xml:space="preserve">As for the type of service that 5G satellite communication that shall be studied, it is important to understand what type of services that should be targeted. </w:t>
      </w:r>
      <w:r w:rsidR="005F52A2">
        <w:t>Common performance metrics for E2E</w:t>
      </w:r>
      <w:r w:rsidR="0013596E">
        <w:t xml:space="preserve"> services</w:t>
      </w:r>
      <w:r w:rsidR="005F52A2">
        <w:t xml:space="preserve"> include</w:t>
      </w:r>
      <w:r w:rsidR="0013596E">
        <w:t>:</w:t>
      </w:r>
    </w:p>
    <w:p w14:paraId="3936EB7D" w14:textId="77777777" w:rsidR="005F52A2" w:rsidRDefault="005F52A2" w:rsidP="005F52A2">
      <w:pPr>
        <w:pStyle w:val="ListParagraph"/>
        <w:numPr>
          <w:ilvl w:val="0"/>
          <w:numId w:val="36"/>
        </w:numPr>
      </w:pPr>
      <w:r>
        <w:t xml:space="preserve">Latency </w:t>
      </w:r>
    </w:p>
    <w:p w14:paraId="0AF4DF6C" w14:textId="77777777" w:rsidR="005F52A2" w:rsidRDefault="005F52A2" w:rsidP="005F52A2">
      <w:pPr>
        <w:pStyle w:val="ListParagraph"/>
        <w:numPr>
          <w:ilvl w:val="0"/>
          <w:numId w:val="36"/>
        </w:numPr>
      </w:pPr>
      <w:r>
        <w:t>Reliability</w:t>
      </w:r>
    </w:p>
    <w:p w14:paraId="6F2BF0DF" w14:textId="77777777" w:rsidR="005F52A2" w:rsidRDefault="005F52A2" w:rsidP="005F52A2">
      <w:pPr>
        <w:pStyle w:val="ListParagraph"/>
        <w:numPr>
          <w:ilvl w:val="0"/>
          <w:numId w:val="36"/>
        </w:numPr>
      </w:pPr>
      <w:r>
        <w:t>Data rate</w:t>
      </w:r>
    </w:p>
    <w:p w14:paraId="2F600ED1" w14:textId="13F9897C" w:rsidR="0013596E" w:rsidRDefault="005F52A2">
      <w:pPr>
        <w:pStyle w:val="ListParagraph"/>
        <w:numPr>
          <w:ilvl w:val="0"/>
          <w:numId w:val="36"/>
        </w:numPr>
      </w:pPr>
      <w:r>
        <w:t>Delay Jitter</w:t>
      </w:r>
    </w:p>
    <w:p w14:paraId="5AC45EF7" w14:textId="39862224" w:rsidR="005F00F5" w:rsidRDefault="00FC32B4" w:rsidP="005F00F5">
      <w:r>
        <w:t xml:space="preserve">In table 1, </w:t>
      </w:r>
      <w:r w:rsidR="00A46702">
        <w:t>some</w:t>
      </w:r>
      <w:r>
        <w:t xml:space="preserve"> services with</w:t>
      </w:r>
      <w:r w:rsidR="00B2775E">
        <w:t xml:space="preserve"> their relative </w:t>
      </w:r>
      <w:r w:rsidR="001C0047">
        <w:t>requirements</w:t>
      </w:r>
      <w:r w:rsidR="00287652">
        <w:t xml:space="preserve"> are shown as an example</w:t>
      </w:r>
      <w:r w:rsidR="004F20CB">
        <w:t xml:space="preserve">. </w:t>
      </w:r>
    </w:p>
    <w:p w14:paraId="266A1FB1" w14:textId="61C82D76" w:rsidR="00820EC3" w:rsidRDefault="00820EC3" w:rsidP="00CF6BCC">
      <w:pPr>
        <w:jc w:val="center"/>
      </w:pPr>
      <w:r>
        <w:t>Table 1.  Example services and their relative requirements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32"/>
        <w:gridCol w:w="2040"/>
        <w:gridCol w:w="1126"/>
        <w:gridCol w:w="1985"/>
        <w:gridCol w:w="2546"/>
      </w:tblGrid>
      <w:tr w:rsidR="00A46702" w14:paraId="0574AC08" w14:textId="77777777" w:rsidTr="00CF6BCC">
        <w:tc>
          <w:tcPr>
            <w:tcW w:w="1932" w:type="dxa"/>
          </w:tcPr>
          <w:p w14:paraId="21E24D95" w14:textId="09001E9A" w:rsidR="00A46702" w:rsidRPr="00CF6BCC" w:rsidRDefault="00A46702" w:rsidP="005F00F5">
            <w:pPr>
              <w:rPr>
                <w:b/>
              </w:rPr>
            </w:pPr>
            <w:r>
              <w:rPr>
                <w:b/>
              </w:rPr>
              <w:t>Services</w:t>
            </w:r>
          </w:p>
        </w:tc>
        <w:tc>
          <w:tcPr>
            <w:tcW w:w="2040" w:type="dxa"/>
          </w:tcPr>
          <w:p w14:paraId="01C705EE" w14:textId="067C375C" w:rsidR="00A46702" w:rsidRPr="00CF6BCC" w:rsidRDefault="00A46702" w:rsidP="005F00F5">
            <w:pPr>
              <w:rPr>
                <w:b/>
              </w:rPr>
            </w:pPr>
            <w:r w:rsidRPr="00CF6BCC">
              <w:rPr>
                <w:b/>
              </w:rPr>
              <w:t>E2E packet loss</w:t>
            </w:r>
          </w:p>
        </w:tc>
        <w:tc>
          <w:tcPr>
            <w:tcW w:w="1126" w:type="dxa"/>
          </w:tcPr>
          <w:p w14:paraId="4B3B22CC" w14:textId="66646889" w:rsidR="00A46702" w:rsidRPr="00CF6BCC" w:rsidRDefault="00A46702" w:rsidP="005F00F5">
            <w:pPr>
              <w:rPr>
                <w:b/>
              </w:rPr>
            </w:pPr>
            <w:r>
              <w:rPr>
                <w:b/>
              </w:rPr>
              <w:t>D</w:t>
            </w:r>
            <w:r w:rsidRPr="00CF6BCC">
              <w:rPr>
                <w:b/>
              </w:rPr>
              <w:t>elays</w:t>
            </w:r>
          </w:p>
        </w:tc>
        <w:tc>
          <w:tcPr>
            <w:tcW w:w="1985" w:type="dxa"/>
          </w:tcPr>
          <w:p w14:paraId="5EC35D1D" w14:textId="63D3E2A0" w:rsidR="00A46702" w:rsidRPr="006116C6" w:rsidRDefault="001859DB" w:rsidP="005F00F5">
            <w:pPr>
              <w:rPr>
                <w:b/>
              </w:rPr>
            </w:pPr>
            <w:r>
              <w:rPr>
                <w:b/>
              </w:rPr>
              <w:t>Delay Jitter</w:t>
            </w:r>
          </w:p>
        </w:tc>
        <w:tc>
          <w:tcPr>
            <w:tcW w:w="2546" w:type="dxa"/>
          </w:tcPr>
          <w:p w14:paraId="36B2D3D0" w14:textId="6DCCA42E" w:rsidR="00A46702" w:rsidRPr="00CF6BCC" w:rsidRDefault="00A46702" w:rsidP="005F00F5">
            <w:pPr>
              <w:rPr>
                <w:b/>
              </w:rPr>
            </w:pPr>
            <w:r w:rsidRPr="00CF6BCC">
              <w:rPr>
                <w:b/>
              </w:rPr>
              <w:t>Expected data rates</w:t>
            </w:r>
          </w:p>
        </w:tc>
      </w:tr>
      <w:tr w:rsidR="00A46702" w14:paraId="03FDE5FB" w14:textId="77777777" w:rsidTr="00CF6BCC">
        <w:tc>
          <w:tcPr>
            <w:tcW w:w="1932" w:type="dxa"/>
          </w:tcPr>
          <w:p w14:paraId="67F85DBC" w14:textId="5DA341E1" w:rsidR="00A46702" w:rsidRDefault="00A46702" w:rsidP="005F00F5">
            <w:r>
              <w:t>VoIP</w:t>
            </w:r>
          </w:p>
        </w:tc>
        <w:tc>
          <w:tcPr>
            <w:tcW w:w="2040" w:type="dxa"/>
          </w:tcPr>
          <w:p w14:paraId="3E30E34B" w14:textId="0F78054C" w:rsidR="00A46702" w:rsidRDefault="00A46702" w:rsidP="005F00F5">
            <w:r>
              <w:t>High/medium</w:t>
            </w:r>
          </w:p>
        </w:tc>
        <w:tc>
          <w:tcPr>
            <w:tcW w:w="1126" w:type="dxa"/>
          </w:tcPr>
          <w:p w14:paraId="748C8098" w14:textId="2DDE19D3" w:rsidR="00A46702" w:rsidRDefault="00A46702" w:rsidP="005F00F5">
            <w:r>
              <w:t>Low</w:t>
            </w:r>
          </w:p>
        </w:tc>
        <w:tc>
          <w:tcPr>
            <w:tcW w:w="1985" w:type="dxa"/>
          </w:tcPr>
          <w:p w14:paraId="0AB80DD8" w14:textId="77D193A6" w:rsidR="00A46702" w:rsidRDefault="001859DB" w:rsidP="005F00F5">
            <w:r>
              <w:t>Low</w:t>
            </w:r>
          </w:p>
        </w:tc>
        <w:tc>
          <w:tcPr>
            <w:tcW w:w="2546" w:type="dxa"/>
          </w:tcPr>
          <w:p w14:paraId="4D2E4AF1" w14:textId="3FBB2CF2" w:rsidR="00A46702" w:rsidRDefault="00A46702" w:rsidP="005F00F5">
            <w:r>
              <w:t>Medium</w:t>
            </w:r>
          </w:p>
        </w:tc>
      </w:tr>
      <w:tr w:rsidR="00A46702" w14:paraId="2B39A4AE" w14:textId="77777777" w:rsidTr="00CF6BCC">
        <w:tc>
          <w:tcPr>
            <w:tcW w:w="1932" w:type="dxa"/>
          </w:tcPr>
          <w:p w14:paraId="4C907249" w14:textId="066978F6" w:rsidR="00A46702" w:rsidRDefault="00A46702" w:rsidP="005F00F5">
            <w:r>
              <w:t>Video streaming</w:t>
            </w:r>
          </w:p>
        </w:tc>
        <w:tc>
          <w:tcPr>
            <w:tcW w:w="2040" w:type="dxa"/>
          </w:tcPr>
          <w:p w14:paraId="5C7D4165" w14:textId="7A999BF1" w:rsidR="00A46702" w:rsidRDefault="00A46702" w:rsidP="005F00F5">
            <w:r>
              <w:t>Medium</w:t>
            </w:r>
          </w:p>
        </w:tc>
        <w:tc>
          <w:tcPr>
            <w:tcW w:w="1126" w:type="dxa"/>
          </w:tcPr>
          <w:p w14:paraId="4C42A897" w14:textId="7293C4D1" w:rsidR="00A46702" w:rsidRDefault="00A46702" w:rsidP="005F00F5">
            <w:r>
              <w:t>Low</w:t>
            </w:r>
          </w:p>
        </w:tc>
        <w:tc>
          <w:tcPr>
            <w:tcW w:w="1985" w:type="dxa"/>
          </w:tcPr>
          <w:p w14:paraId="05B83899" w14:textId="72B6115F" w:rsidR="00A46702" w:rsidRDefault="001859DB" w:rsidP="005F00F5">
            <w:r>
              <w:t>Low</w:t>
            </w:r>
          </w:p>
        </w:tc>
        <w:tc>
          <w:tcPr>
            <w:tcW w:w="2546" w:type="dxa"/>
          </w:tcPr>
          <w:p w14:paraId="344A8E16" w14:textId="1991B422" w:rsidR="00A46702" w:rsidRDefault="00A46702" w:rsidP="005F00F5">
            <w:r>
              <w:t>High/medium</w:t>
            </w:r>
          </w:p>
        </w:tc>
      </w:tr>
      <w:tr w:rsidR="00A46702" w14:paraId="24178EDE" w14:textId="77777777" w:rsidTr="00CF6BCC">
        <w:tc>
          <w:tcPr>
            <w:tcW w:w="1932" w:type="dxa"/>
          </w:tcPr>
          <w:p w14:paraId="3E6C8D46" w14:textId="7F2A15B2" w:rsidR="00A46702" w:rsidRDefault="00A46702" w:rsidP="005F00F5">
            <w:r>
              <w:t>File transfer</w:t>
            </w:r>
          </w:p>
        </w:tc>
        <w:tc>
          <w:tcPr>
            <w:tcW w:w="2040" w:type="dxa"/>
          </w:tcPr>
          <w:p w14:paraId="65748E05" w14:textId="3419BAF5" w:rsidR="00A46702" w:rsidRDefault="00A46702" w:rsidP="005F00F5">
            <w:r>
              <w:t>Low</w:t>
            </w:r>
          </w:p>
        </w:tc>
        <w:tc>
          <w:tcPr>
            <w:tcW w:w="1126" w:type="dxa"/>
          </w:tcPr>
          <w:p w14:paraId="43793C9E" w14:textId="0FECE646" w:rsidR="00A46702" w:rsidRDefault="00A46702" w:rsidP="005F00F5">
            <w:r>
              <w:t>Medium</w:t>
            </w:r>
          </w:p>
        </w:tc>
        <w:tc>
          <w:tcPr>
            <w:tcW w:w="1985" w:type="dxa"/>
          </w:tcPr>
          <w:p w14:paraId="32F414F3" w14:textId="27BD9717" w:rsidR="00A46702" w:rsidRDefault="001859DB" w:rsidP="005F00F5">
            <w:r>
              <w:t>--</w:t>
            </w:r>
          </w:p>
        </w:tc>
        <w:tc>
          <w:tcPr>
            <w:tcW w:w="2546" w:type="dxa"/>
          </w:tcPr>
          <w:p w14:paraId="1D175B55" w14:textId="35C07277" w:rsidR="00A46702" w:rsidRDefault="00A46702" w:rsidP="005F00F5">
            <w:r>
              <w:t>High/medium</w:t>
            </w:r>
          </w:p>
        </w:tc>
      </w:tr>
      <w:tr w:rsidR="00A46702" w14:paraId="3E30A9C1" w14:textId="77777777" w:rsidTr="00CF6BCC">
        <w:tc>
          <w:tcPr>
            <w:tcW w:w="1932" w:type="dxa"/>
          </w:tcPr>
          <w:p w14:paraId="36D09CF6" w14:textId="65A39075" w:rsidR="00A46702" w:rsidRDefault="00A46702" w:rsidP="005F00F5">
            <w:r>
              <w:t>IoT sensor data</w:t>
            </w:r>
          </w:p>
        </w:tc>
        <w:tc>
          <w:tcPr>
            <w:tcW w:w="2040" w:type="dxa"/>
          </w:tcPr>
          <w:p w14:paraId="7C2259B0" w14:textId="01D26217" w:rsidR="00A46702" w:rsidRDefault="00A46702" w:rsidP="005F00F5">
            <w:r>
              <w:t>Low</w:t>
            </w:r>
          </w:p>
        </w:tc>
        <w:tc>
          <w:tcPr>
            <w:tcW w:w="1126" w:type="dxa"/>
          </w:tcPr>
          <w:p w14:paraId="4CD7AA5A" w14:textId="7D4129AC" w:rsidR="00A46702" w:rsidRDefault="00A46702" w:rsidP="005F00F5">
            <w:r>
              <w:t>High</w:t>
            </w:r>
          </w:p>
        </w:tc>
        <w:tc>
          <w:tcPr>
            <w:tcW w:w="1985" w:type="dxa"/>
          </w:tcPr>
          <w:p w14:paraId="5E64BF2C" w14:textId="60259119" w:rsidR="00A46702" w:rsidRDefault="00B2716A" w:rsidP="005F00F5">
            <w:r>
              <w:t>--</w:t>
            </w:r>
          </w:p>
        </w:tc>
        <w:tc>
          <w:tcPr>
            <w:tcW w:w="2546" w:type="dxa"/>
          </w:tcPr>
          <w:p w14:paraId="08AF0A74" w14:textId="54F88DCC" w:rsidR="00A46702" w:rsidRDefault="00A46702" w:rsidP="005F00F5">
            <w:r>
              <w:t>Low</w:t>
            </w:r>
          </w:p>
        </w:tc>
      </w:tr>
      <w:tr w:rsidR="00A46702" w14:paraId="35F65CEE" w14:textId="77777777" w:rsidTr="00CF6BCC">
        <w:tc>
          <w:tcPr>
            <w:tcW w:w="1932" w:type="dxa"/>
          </w:tcPr>
          <w:p w14:paraId="6CFDDBFC" w14:textId="49EF8EE2" w:rsidR="00A46702" w:rsidRDefault="00A46702" w:rsidP="005F00F5">
            <w:r>
              <w:t>Moving vessel backhaul</w:t>
            </w:r>
          </w:p>
        </w:tc>
        <w:tc>
          <w:tcPr>
            <w:tcW w:w="2040" w:type="dxa"/>
          </w:tcPr>
          <w:p w14:paraId="61ED52AC" w14:textId="676FB4A0" w:rsidR="00A46702" w:rsidRDefault="00A46702" w:rsidP="005F00F5">
            <w:r>
              <w:t>Low</w:t>
            </w:r>
          </w:p>
        </w:tc>
        <w:tc>
          <w:tcPr>
            <w:tcW w:w="1126" w:type="dxa"/>
          </w:tcPr>
          <w:p w14:paraId="688981B3" w14:textId="02F16F39" w:rsidR="00A46702" w:rsidRDefault="00A46702" w:rsidP="005F00F5">
            <w:r>
              <w:t>Medium</w:t>
            </w:r>
          </w:p>
        </w:tc>
        <w:tc>
          <w:tcPr>
            <w:tcW w:w="1985" w:type="dxa"/>
          </w:tcPr>
          <w:p w14:paraId="1EA3313C" w14:textId="74B13299" w:rsidR="00A46702" w:rsidRDefault="00B2716A" w:rsidP="005F00F5">
            <w:r>
              <w:t>Low</w:t>
            </w:r>
          </w:p>
        </w:tc>
        <w:tc>
          <w:tcPr>
            <w:tcW w:w="2546" w:type="dxa"/>
          </w:tcPr>
          <w:p w14:paraId="7E419B79" w14:textId="29A0F351" w:rsidR="00A46702" w:rsidRDefault="00A46702" w:rsidP="005F00F5">
            <w:r>
              <w:t>Very high</w:t>
            </w:r>
          </w:p>
        </w:tc>
      </w:tr>
    </w:tbl>
    <w:p w14:paraId="00DB8692" w14:textId="7DE26989" w:rsidR="001C0047" w:rsidRDefault="001C0047" w:rsidP="005F00F5"/>
    <w:p w14:paraId="75EE20CB" w14:textId="5EEB6518" w:rsidR="009A173D" w:rsidRPr="00CF6BCC" w:rsidRDefault="001C74AC" w:rsidP="005D6902">
      <w:pPr>
        <w:rPr>
          <w:lang w:val="en-US"/>
        </w:rPr>
      </w:pPr>
      <w:r>
        <w:t>We make the following observation for the</w:t>
      </w:r>
      <w:r w:rsidR="00E23D87">
        <w:t>se different services:</w:t>
      </w:r>
    </w:p>
    <w:p w14:paraId="52DE6C77" w14:textId="350B3EBD" w:rsidR="005D6902" w:rsidRDefault="005D6902" w:rsidP="005D6902">
      <w:r>
        <w:rPr>
          <w:b/>
        </w:rPr>
        <w:t>Satellite VoIP</w:t>
      </w:r>
      <w:r>
        <w:t xml:space="preserve"> </w:t>
      </w:r>
      <w:r w:rsidR="0049170C">
        <w:t>–</w:t>
      </w:r>
      <w:r>
        <w:t xml:space="preserve"> </w:t>
      </w:r>
      <w:r w:rsidR="0049170C">
        <w:t xml:space="preserve">Although satellites </w:t>
      </w:r>
      <w:r w:rsidR="001F0AC5">
        <w:t>are subject to</w:t>
      </w:r>
      <w:r w:rsidR="0049170C">
        <w:t xml:space="preserve"> considerably more delay compared to the terrestrial case, it should </w:t>
      </w:r>
      <w:r w:rsidR="00D86B08">
        <w:t xml:space="preserve">be </w:t>
      </w:r>
      <w:r w:rsidR="002E651C">
        <w:t xml:space="preserve">noted that </w:t>
      </w:r>
      <w:r w:rsidR="00353AE6">
        <w:t xml:space="preserve">direct voice and/or video communication can still be possible if </w:t>
      </w:r>
      <w:r w:rsidR="00D83DE7">
        <w:t>the service is provided with constant delay</w:t>
      </w:r>
      <w:r w:rsidR="00822151">
        <w:t>s</w:t>
      </w:r>
      <w:r w:rsidR="00303244">
        <w:t xml:space="preserve"> </w:t>
      </w:r>
      <w:r w:rsidR="00CE431F">
        <w:t>(up to a certain point)</w:t>
      </w:r>
      <w:r w:rsidR="00177457">
        <w:t>,</w:t>
      </w:r>
      <w:r w:rsidR="0061749E">
        <w:t xml:space="preserve"> meaning that GEO satellite can still be an option for providing delay-</w:t>
      </w:r>
      <w:r w:rsidR="00CE431F">
        <w:t>constant</w:t>
      </w:r>
      <w:r w:rsidR="0061749E">
        <w:t xml:space="preserve"> communications</w:t>
      </w:r>
      <w:r w:rsidR="00EF2A8C">
        <w:t>.</w:t>
      </w:r>
      <w:r w:rsidR="0061749E">
        <w:t xml:space="preserve"> RAN2 should thus discuss whether this a service that should be supported, since it </w:t>
      </w:r>
      <w:r w:rsidR="006D79FB">
        <w:t xml:space="preserve">is likely to affect </w:t>
      </w:r>
      <w:r w:rsidR="0095333E">
        <w:t>the discussions in the remainder of this SI</w:t>
      </w:r>
      <w:r w:rsidR="006D79FB">
        <w:t>.</w:t>
      </w:r>
    </w:p>
    <w:p w14:paraId="532973A9" w14:textId="2B3B4A5C" w:rsidR="009E4163" w:rsidRDefault="009E4163" w:rsidP="005D6902">
      <w:r w:rsidRPr="00CF6BCC">
        <w:rPr>
          <w:b/>
        </w:rPr>
        <w:t>Video Streaming</w:t>
      </w:r>
      <w:r>
        <w:t xml:space="preserve"> </w:t>
      </w:r>
      <w:r w:rsidR="0072519B">
        <w:t>–</w:t>
      </w:r>
      <w:r>
        <w:t xml:space="preserve"> </w:t>
      </w:r>
      <w:r w:rsidR="0072519B">
        <w:t xml:space="preserve">Similarly to satellite VoIP, this is a service that can potentially also be </w:t>
      </w:r>
      <w:r w:rsidR="00FB79DF">
        <w:t>supported using GEO satellites if the delay</w:t>
      </w:r>
      <w:r w:rsidR="009764D3">
        <w:t xml:space="preserve"> jitter</w:t>
      </w:r>
      <w:r w:rsidR="00FB79DF">
        <w:t xml:space="preserve"> is </w:t>
      </w:r>
      <w:r w:rsidR="009764D3">
        <w:t>low,</w:t>
      </w:r>
      <w:r w:rsidR="00D52E89">
        <w:t xml:space="preserve"> </w:t>
      </w:r>
      <w:r w:rsidR="001148BA">
        <w:t xml:space="preserve">the packet loss is not excessively </w:t>
      </w:r>
      <w:r w:rsidR="00DA0F27">
        <w:t>high,</w:t>
      </w:r>
      <w:r w:rsidR="001148BA">
        <w:t xml:space="preserve"> and the data rates are high enough.</w:t>
      </w:r>
      <w:r w:rsidR="009764D3">
        <w:t xml:space="preserve">  </w:t>
      </w:r>
    </w:p>
    <w:p w14:paraId="11AD1896" w14:textId="04499588" w:rsidR="00C1423A" w:rsidRDefault="006D79FB" w:rsidP="005D6902">
      <w:r>
        <w:rPr>
          <w:b/>
        </w:rPr>
        <w:t xml:space="preserve">File transfer </w:t>
      </w:r>
      <w:r w:rsidR="00935107">
        <w:rPr>
          <w:b/>
        </w:rPr>
        <w:t>–</w:t>
      </w:r>
      <w:r w:rsidR="00D91A0C">
        <w:t xml:space="preserve"> </w:t>
      </w:r>
      <w:r w:rsidR="00935107">
        <w:t xml:space="preserve">This is more related to </w:t>
      </w:r>
      <w:proofErr w:type="spellStart"/>
      <w:r w:rsidR="00935107">
        <w:t>eMBB</w:t>
      </w:r>
      <w:proofErr w:type="spellEnd"/>
      <w:r w:rsidR="00935107">
        <w:t xml:space="preserve"> traffic and has already been </w:t>
      </w:r>
      <w:r w:rsidR="00AE3695">
        <w:t>discussed</w:t>
      </w:r>
      <w:r w:rsidR="00935107">
        <w:t xml:space="preserve"> in </w:t>
      </w:r>
      <w:r w:rsidR="005511CE">
        <w:t>[2]</w:t>
      </w:r>
      <w:r w:rsidR="00935107">
        <w:t xml:space="preserve"> </w:t>
      </w:r>
      <w:r w:rsidR="00AE3695">
        <w:t xml:space="preserve">to be one of the key objectives of this SI. </w:t>
      </w:r>
      <w:r w:rsidR="00B0591A">
        <w:t xml:space="preserve">In this case it should be clearly stated that </w:t>
      </w:r>
      <w:r w:rsidR="0091241D">
        <w:t>acceptable data rates are more important than low delays</w:t>
      </w:r>
      <w:r w:rsidR="00311837">
        <w:t xml:space="preserve"> as this will affect the </w:t>
      </w:r>
      <w:r w:rsidR="001C1B83">
        <w:t>study outcome</w:t>
      </w:r>
      <w:r w:rsidR="00311837">
        <w:t xml:space="preserve">. </w:t>
      </w:r>
    </w:p>
    <w:p w14:paraId="4E4D5D25" w14:textId="712F24C2" w:rsidR="009F1B73" w:rsidRPr="009F1B73" w:rsidRDefault="00311837" w:rsidP="009F1B73">
      <w:r>
        <w:rPr>
          <w:b/>
        </w:rPr>
        <w:t>IoT Sensor data</w:t>
      </w:r>
      <w:r w:rsidR="00DE175E">
        <w:t xml:space="preserve"> – In this case the </w:t>
      </w:r>
      <w:r w:rsidR="00A9692C">
        <w:t xml:space="preserve">expected data will be very </w:t>
      </w:r>
      <w:proofErr w:type="gramStart"/>
      <w:r w:rsidR="00A9692C">
        <w:t>low</w:t>
      </w:r>
      <w:proofErr w:type="gramEnd"/>
      <w:r w:rsidR="00A9692C">
        <w:t xml:space="preserve"> and the</w:t>
      </w:r>
      <w:r w:rsidR="00532F8C">
        <w:t xml:space="preserve"> acceptable</w:t>
      </w:r>
      <w:r w:rsidR="00A9692C">
        <w:t xml:space="preserve"> delays would be much higher, given that this does not affect the spectral efficien</w:t>
      </w:r>
      <w:r w:rsidR="0094346C">
        <w:t xml:space="preserve">cy nor </w:t>
      </w:r>
      <w:r w:rsidR="000C253B">
        <w:t>impact devices</w:t>
      </w:r>
      <w:r w:rsidR="00FB62CC">
        <w:t xml:space="preserve"> battery life etc.</w:t>
      </w:r>
    </w:p>
    <w:p w14:paraId="6E102D65" w14:textId="645858B4" w:rsidR="001F5BBD" w:rsidRDefault="00931B79" w:rsidP="005D6902">
      <w:r w:rsidRPr="00CF6BCC">
        <w:rPr>
          <w:b/>
        </w:rPr>
        <w:t>Moving vessel backhaul</w:t>
      </w:r>
      <w:r>
        <w:t xml:space="preserve"> – </w:t>
      </w:r>
      <w:r w:rsidR="00C46451">
        <w:t xml:space="preserve">For this use-case the expected packet loss should be very </w:t>
      </w:r>
      <w:proofErr w:type="gramStart"/>
      <w:r w:rsidR="00C22497">
        <w:t>low</w:t>
      </w:r>
      <w:proofErr w:type="gramEnd"/>
      <w:r w:rsidR="00C22497">
        <w:t xml:space="preserve"> and the data rates of this link should be very high in order for the node to adequately serve users.</w:t>
      </w:r>
    </w:p>
    <w:p w14:paraId="2C4FEED2" w14:textId="4DEEA3B1" w:rsidR="00B830AF" w:rsidRDefault="00B830AF" w:rsidP="005D6902">
      <w:r>
        <w:t xml:space="preserve">We believe that </w:t>
      </w:r>
      <w:proofErr w:type="gramStart"/>
      <w:r w:rsidR="00DB7049">
        <w:t>all of</w:t>
      </w:r>
      <w:proofErr w:type="gramEnd"/>
      <w:r w:rsidR="00DB7049">
        <w:t xml:space="preserve"> these use-cases can be served by both </w:t>
      </w:r>
      <w:r w:rsidR="00D472A4">
        <w:t>satellite access network option A and B</w:t>
      </w:r>
      <w:r w:rsidR="00FD4A92">
        <w:t>.</w:t>
      </w:r>
    </w:p>
    <w:p w14:paraId="68FD1F1F" w14:textId="5C11FF8D" w:rsidR="00460FDA" w:rsidRDefault="00460FDA" w:rsidP="00460FDA">
      <w:pPr>
        <w:pStyle w:val="Proposal"/>
      </w:pPr>
      <w:bookmarkStart w:id="4" w:name="_Toc525848897"/>
      <w:r>
        <w:t xml:space="preserve">RAN2 to </w:t>
      </w:r>
      <w:r w:rsidR="0057786A">
        <w:t xml:space="preserve">consider </w:t>
      </w:r>
      <w:r w:rsidR="004205FC">
        <w:t xml:space="preserve">supporting </w:t>
      </w:r>
      <w:r w:rsidR="0057786A">
        <w:t>the use-cases requiring</w:t>
      </w:r>
      <w:r>
        <w:t xml:space="preserve"> delay-tolerant and delay-constant </w:t>
      </w:r>
      <w:r w:rsidR="00DE2299">
        <w:t xml:space="preserve">i.e. low jitter </w:t>
      </w:r>
      <w:r w:rsidR="00EF460F">
        <w:t>services.</w:t>
      </w:r>
      <w:bookmarkEnd w:id="4"/>
    </w:p>
    <w:p w14:paraId="4BEF7EFD" w14:textId="77777777" w:rsidR="008B08C4" w:rsidRDefault="008B08C4"/>
    <w:p w14:paraId="74CAB15F" w14:textId="36353079" w:rsidR="008B08C4" w:rsidRDefault="009D205E">
      <w:pPr>
        <w:pStyle w:val="Heading2"/>
      </w:pPr>
      <w:r>
        <w:t>General performance requirements</w:t>
      </w:r>
    </w:p>
    <w:p w14:paraId="1779462D" w14:textId="0BD57970" w:rsidR="00FD079D" w:rsidRDefault="00430D20" w:rsidP="00FD079D">
      <w:r>
        <w:t>General</w:t>
      </w:r>
      <w:r w:rsidR="00856373">
        <w:t xml:space="preserve"> performance </w:t>
      </w:r>
      <w:r>
        <w:t xml:space="preserve">requirements </w:t>
      </w:r>
      <w:r w:rsidR="00856373">
        <w:t>include</w:t>
      </w:r>
    </w:p>
    <w:p w14:paraId="2108054D" w14:textId="314F11CA" w:rsidR="00856373" w:rsidRDefault="008520E0" w:rsidP="00856373">
      <w:pPr>
        <w:pStyle w:val="ListParagraph"/>
        <w:numPr>
          <w:ilvl w:val="0"/>
          <w:numId w:val="37"/>
        </w:numPr>
      </w:pPr>
      <w:r>
        <w:lastRenderedPageBreak/>
        <w:t>UE speed</w:t>
      </w:r>
    </w:p>
    <w:p w14:paraId="416A4E52" w14:textId="3DFD6FDE" w:rsidR="008520E0" w:rsidRDefault="00430D20" w:rsidP="00856373">
      <w:pPr>
        <w:pStyle w:val="ListParagraph"/>
        <w:numPr>
          <w:ilvl w:val="0"/>
          <w:numId w:val="37"/>
        </w:numPr>
      </w:pPr>
      <w:r>
        <w:t>packet</w:t>
      </w:r>
      <w:r w:rsidR="0062165E">
        <w:t xml:space="preserve"> delays</w:t>
      </w:r>
    </w:p>
    <w:p w14:paraId="044145FB" w14:textId="47DB705B" w:rsidR="00430D20" w:rsidRDefault="00430D20" w:rsidP="00856373">
      <w:pPr>
        <w:pStyle w:val="ListParagraph"/>
        <w:numPr>
          <w:ilvl w:val="0"/>
          <w:numId w:val="37"/>
        </w:numPr>
      </w:pPr>
      <w:r>
        <w:t>packet data rate</w:t>
      </w:r>
    </w:p>
    <w:p w14:paraId="105D81A7" w14:textId="77777777" w:rsidR="00F66712" w:rsidRDefault="00F66712" w:rsidP="00F66712">
      <w:pPr>
        <w:pStyle w:val="ListParagraph"/>
      </w:pPr>
    </w:p>
    <w:p w14:paraId="31524064" w14:textId="77777777" w:rsidR="00F66712" w:rsidRDefault="00F66712" w:rsidP="00F66712">
      <w:pPr>
        <w:pStyle w:val="ListParagraph"/>
      </w:pPr>
    </w:p>
    <w:p w14:paraId="31D7E48E" w14:textId="04EF21F8" w:rsidR="0062165E" w:rsidRPr="0062165E" w:rsidRDefault="00430D20" w:rsidP="00CF6BCC">
      <w:r>
        <w:t xml:space="preserve">RAN2 should discuss </w:t>
      </w:r>
      <w:r w:rsidR="001C075B">
        <w:t xml:space="preserve">which are the performance requirements for use cases to be supported over NTN. Further, RAN2 should </w:t>
      </w:r>
      <w:proofErr w:type="gramStart"/>
      <w:r w:rsidR="001C075B">
        <w:t>take into account</w:t>
      </w:r>
      <w:proofErr w:type="gramEnd"/>
      <w:r w:rsidR="001C075B">
        <w:t xml:space="preserve"> NTN specific aspects. For example, whereas for terrestrial networks it is enough to consider UE speed, for non-GEO NTN systems the relative speed between the network and the UE should be considered.</w:t>
      </w:r>
    </w:p>
    <w:p w14:paraId="1D0A8C9E" w14:textId="77777777" w:rsidR="00DD42D2" w:rsidRDefault="00DD42D2" w:rsidP="00DD42D2">
      <w:pPr>
        <w:pStyle w:val="Proposal"/>
        <w:numPr>
          <w:ilvl w:val="0"/>
          <w:numId w:val="0"/>
        </w:numPr>
        <w:ind w:left="1304" w:hanging="1304"/>
        <w:rPr>
          <w:rFonts w:eastAsia="MS Mincho"/>
        </w:rPr>
      </w:pPr>
    </w:p>
    <w:p w14:paraId="38C15860" w14:textId="4F21AB6A" w:rsidR="00DD42D2" w:rsidRDefault="00DD42D2" w:rsidP="00DD42D2">
      <w:pPr>
        <w:pStyle w:val="Proposal"/>
      </w:pPr>
      <w:bookmarkStart w:id="5" w:name="_Toc525848898"/>
      <w:r>
        <w:t xml:space="preserve">RAN2 to discuss performance requirements for </w:t>
      </w:r>
      <w:r w:rsidR="001C075B">
        <w:t xml:space="preserve">use cases for </w:t>
      </w:r>
      <w:r>
        <w:t>NTN NR.</w:t>
      </w:r>
      <w:bookmarkEnd w:id="5"/>
      <w:r>
        <w:t xml:space="preserve"> </w:t>
      </w:r>
    </w:p>
    <w:p w14:paraId="59B9E396" w14:textId="676E90B4" w:rsidR="00CC0E48" w:rsidRDefault="00CC0E48" w:rsidP="00CC0E48">
      <w:pPr>
        <w:pStyle w:val="Proposal"/>
        <w:numPr>
          <w:ilvl w:val="0"/>
          <w:numId w:val="0"/>
        </w:numPr>
        <w:ind w:left="1701"/>
      </w:pPr>
    </w:p>
    <w:p w14:paraId="5916907D" w14:textId="29AFB086" w:rsidR="004F26E8" w:rsidRPr="00B467AB" w:rsidRDefault="004F26E8" w:rsidP="00CF6BCC"/>
    <w:p w14:paraId="365AF68B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1CFDAE6" w14:textId="77777777" w:rsidR="00615114" w:rsidRDefault="00615114" w:rsidP="00615114">
      <w:pPr>
        <w:pStyle w:val="BodyText"/>
        <w:rPr>
          <w:b/>
          <w:bCs/>
        </w:rPr>
      </w:pPr>
      <w:bookmarkStart w:id="6" w:name="_In-sequence_SDU_delivery"/>
      <w:bookmarkEnd w:id="6"/>
    </w:p>
    <w:p w14:paraId="5E0D7AED" w14:textId="77777777" w:rsidR="00615114" w:rsidRDefault="00615114" w:rsidP="00615114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459ED47C" w14:textId="38D9C25E" w:rsidR="00690AF2" w:rsidRDefault="0061511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525848896" w:history="1">
        <w:r w:rsidR="00690AF2" w:rsidRPr="002D327F">
          <w:rPr>
            <w:rStyle w:val="Hyperlink"/>
            <w:noProof/>
          </w:rPr>
          <w:t>Proposal 1</w:t>
        </w:r>
        <w:r w:rsidR="00690AF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690AF2" w:rsidRPr="002D327F">
          <w:rPr>
            <w:rStyle w:val="Hyperlink"/>
            <w:noProof/>
          </w:rPr>
          <w:t>RAN2 to discuss the use-cases with RAN2 impact for NTN NR with uses cases listed in 38.811 as base line.</w:t>
        </w:r>
      </w:hyperlink>
    </w:p>
    <w:p w14:paraId="794A6D30" w14:textId="1533886B" w:rsidR="00690AF2" w:rsidRDefault="00B4517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525848897" w:history="1">
        <w:r w:rsidR="00690AF2" w:rsidRPr="002D327F">
          <w:rPr>
            <w:rStyle w:val="Hyperlink"/>
            <w:noProof/>
          </w:rPr>
          <w:t>Proposal 2</w:t>
        </w:r>
        <w:r w:rsidR="00690AF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690AF2" w:rsidRPr="002D327F">
          <w:rPr>
            <w:rStyle w:val="Hyperlink"/>
            <w:noProof/>
          </w:rPr>
          <w:t>RAN2 to consider supporting the use-cases requiring delay-tolerant and delay-constant i.e. low jitter services.</w:t>
        </w:r>
      </w:hyperlink>
    </w:p>
    <w:p w14:paraId="374BC9F7" w14:textId="61BD7716" w:rsidR="00690AF2" w:rsidRDefault="00B4517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525848898" w:history="1">
        <w:r w:rsidR="00690AF2" w:rsidRPr="002D327F">
          <w:rPr>
            <w:rStyle w:val="Hyperlink"/>
            <w:noProof/>
          </w:rPr>
          <w:t>Proposal 3</w:t>
        </w:r>
        <w:r w:rsidR="00690AF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690AF2" w:rsidRPr="002D327F">
          <w:rPr>
            <w:rStyle w:val="Hyperlink"/>
            <w:noProof/>
          </w:rPr>
          <w:t>RAN2 to discuss performance requirements for use cases for NTN NR.</w:t>
        </w:r>
      </w:hyperlink>
    </w:p>
    <w:p w14:paraId="0973D097" w14:textId="72586EC8" w:rsidR="00F507D1" w:rsidRPr="00CE0424" w:rsidRDefault="00615114" w:rsidP="00615114">
      <w:pPr>
        <w:pStyle w:val="Heading1"/>
      </w:pPr>
      <w:r>
        <w:rPr>
          <w:b/>
          <w:bCs/>
          <w:lang w:val="en-US"/>
        </w:rPr>
        <w:fldChar w:fldCharType="end"/>
      </w:r>
      <w:r w:rsidR="00F507D1" w:rsidRPr="00CE0424">
        <w:t>References</w:t>
      </w:r>
    </w:p>
    <w:p w14:paraId="5CC2AC40" w14:textId="1CFC8D33" w:rsidR="00B52410" w:rsidRDefault="003D352C" w:rsidP="003801E6">
      <w:pPr>
        <w:pStyle w:val="Reference"/>
      </w:pPr>
      <w:bookmarkStart w:id="7" w:name="_Ref509923152"/>
      <w:bookmarkStart w:id="8" w:name="_Ref505610477"/>
      <w:bookmarkStart w:id="9" w:name="_Ref174151459"/>
      <w:bookmarkStart w:id="10" w:name="_Ref189809556"/>
      <w:r>
        <w:t>RP-1</w:t>
      </w:r>
      <w:r w:rsidR="003801E6">
        <w:t>8</w:t>
      </w:r>
      <w:r w:rsidR="003801E6" w:rsidRPr="003801E6">
        <w:t>1370</w:t>
      </w:r>
      <w:r w:rsidR="00200924">
        <w:t xml:space="preserve">, </w:t>
      </w:r>
      <w:r w:rsidR="00200924" w:rsidRPr="00200924">
        <w:t xml:space="preserve">New </w:t>
      </w:r>
      <w:r w:rsidR="003801E6">
        <w:t>S</w:t>
      </w:r>
      <w:r w:rsidR="00200924" w:rsidRPr="00200924">
        <w:t xml:space="preserve">ID on </w:t>
      </w:r>
      <w:r w:rsidR="003801E6">
        <w:t>Solutions</w:t>
      </w:r>
      <w:r w:rsidR="003801E6" w:rsidRPr="00FB25CB">
        <w:t xml:space="preserve"> for NR to support </w:t>
      </w:r>
      <w:proofErr w:type="gramStart"/>
      <w:r w:rsidR="003801E6" w:rsidRPr="00FB25CB">
        <w:t>Non Terrestrial</w:t>
      </w:r>
      <w:proofErr w:type="gramEnd"/>
      <w:r w:rsidR="003801E6" w:rsidRPr="00FB25CB">
        <w:t xml:space="preserve"> Network</w:t>
      </w:r>
      <w:r w:rsidR="00A748E8">
        <w:t xml:space="preserve">, </w:t>
      </w:r>
      <w:r w:rsidR="003801E6">
        <w:t>Thales</w:t>
      </w:r>
      <w:r w:rsidR="00A748E8">
        <w:t xml:space="preserve">, </w:t>
      </w:r>
      <w:r>
        <w:t>RAN</w:t>
      </w:r>
      <w:r w:rsidR="00A748E8">
        <w:t>#8</w:t>
      </w:r>
      <w:r w:rsidR="003801E6">
        <w:t>0</w:t>
      </w:r>
      <w:r>
        <w:t xml:space="preserve">, </w:t>
      </w:r>
      <w:bookmarkEnd w:id="7"/>
      <w:r w:rsidR="003801E6" w:rsidRPr="003801E6">
        <w:t>La Jolla, USA, June 2018</w:t>
      </w:r>
    </w:p>
    <w:p w14:paraId="3B15F604" w14:textId="6D779620" w:rsidR="005F3025" w:rsidRDefault="003801E6" w:rsidP="00311702">
      <w:pPr>
        <w:pStyle w:val="Reference"/>
      </w:pPr>
      <w:bookmarkStart w:id="11" w:name="_Ref510710834"/>
      <w:r w:rsidRPr="003248D5">
        <w:t>TR 38.811</w:t>
      </w:r>
      <w:r w:rsidR="00C54D0D" w:rsidRPr="000215E9">
        <w:t xml:space="preserve">, </w:t>
      </w:r>
      <w:bookmarkEnd w:id="8"/>
      <w:bookmarkEnd w:id="11"/>
      <w:r w:rsidR="00690AF2" w:rsidRPr="00FB25CB">
        <w:t>NR to support Non-Terrestrial Network</w:t>
      </w:r>
    </w:p>
    <w:p w14:paraId="1FC72B2F" w14:textId="40EC951F" w:rsidR="00CC0E48" w:rsidRDefault="00CC0E48" w:rsidP="00311702">
      <w:pPr>
        <w:pStyle w:val="Reference"/>
      </w:pPr>
      <w:r>
        <w:t>TR 38.821, Solutions</w:t>
      </w:r>
      <w:r w:rsidRPr="00FB25CB">
        <w:t xml:space="preserve"> for NR to support </w:t>
      </w:r>
      <w:proofErr w:type="gramStart"/>
      <w:r w:rsidRPr="00FB25CB">
        <w:t>Non Terrestrial</w:t>
      </w:r>
      <w:proofErr w:type="gramEnd"/>
      <w:r w:rsidRPr="00FB25CB">
        <w:t xml:space="preserve"> Network</w:t>
      </w:r>
    </w:p>
    <w:p w14:paraId="1C698F69" w14:textId="2DCC8C59" w:rsidR="003801E6" w:rsidRPr="000215E9" w:rsidRDefault="00420DDD" w:rsidP="006E3EEE">
      <w:pPr>
        <w:pStyle w:val="Reference"/>
      </w:pPr>
      <w:r>
        <w:t>TR 2</w:t>
      </w:r>
      <w:r w:rsidR="00845480">
        <w:t xml:space="preserve">2.822, </w:t>
      </w:r>
      <w:r w:rsidR="006E3EEE" w:rsidRPr="006E3EEE">
        <w:t>Study on using satellite access in 5G</w:t>
      </w:r>
    </w:p>
    <w:p w14:paraId="122E25DE" w14:textId="2EAD13EB" w:rsidR="00C0587F" w:rsidRPr="000215E9" w:rsidRDefault="00C0587F" w:rsidP="00C0587F">
      <w:pPr>
        <w:pStyle w:val="Reference"/>
        <w:numPr>
          <w:ilvl w:val="0"/>
          <w:numId w:val="0"/>
        </w:numPr>
        <w:ind w:left="567"/>
      </w:pPr>
    </w:p>
    <w:bookmarkEnd w:id="9"/>
    <w:bookmarkEnd w:id="10"/>
    <w:p w14:paraId="10EC32D0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66FB6B" w14:textId="77777777" w:rsidR="00DB475E" w:rsidRDefault="00DB475E">
      <w:r>
        <w:separator/>
      </w:r>
    </w:p>
  </w:endnote>
  <w:endnote w:type="continuationSeparator" w:id="0">
    <w:p w14:paraId="65D1C877" w14:textId="77777777" w:rsidR="00DB475E" w:rsidRDefault="00DB475E">
      <w:r>
        <w:continuationSeparator/>
      </w:r>
    </w:p>
  </w:endnote>
  <w:endnote w:type="continuationNotice" w:id="1">
    <w:p w14:paraId="10366090" w14:textId="77777777" w:rsidR="00DB475E" w:rsidRDefault="00DB47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77B9E2" w14:textId="3C0B1CBA" w:rsidR="00095504" w:rsidRDefault="0009550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15114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15114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65F570" w14:textId="77777777" w:rsidR="00DB475E" w:rsidRDefault="00DB475E">
      <w:r>
        <w:separator/>
      </w:r>
    </w:p>
  </w:footnote>
  <w:footnote w:type="continuationSeparator" w:id="0">
    <w:p w14:paraId="0D2DE549" w14:textId="77777777" w:rsidR="00DB475E" w:rsidRDefault="00DB475E">
      <w:r>
        <w:continuationSeparator/>
      </w:r>
    </w:p>
  </w:footnote>
  <w:footnote w:type="continuationNotice" w:id="1">
    <w:p w14:paraId="0DAD0E70" w14:textId="77777777" w:rsidR="00DB475E" w:rsidRDefault="00DB475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FD7842" w14:textId="77777777" w:rsidR="00095504" w:rsidRDefault="0009550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B"/>
    <w:multiLevelType w:val="multilevel"/>
    <w:tmpl w:val="9940CC3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183"/>
        </w:tabs>
        <w:ind w:left="851" w:firstLine="42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4"/>
        </w:tabs>
        <w:ind w:left="-284" w:firstLine="0"/>
      </w:pPr>
      <w:rPr>
        <w:rFonts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C820053"/>
    <w:multiLevelType w:val="hybridMultilevel"/>
    <w:tmpl w:val="2D2657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6C3E0E"/>
    <w:multiLevelType w:val="hybridMultilevel"/>
    <w:tmpl w:val="07D6180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0B2228"/>
    <w:multiLevelType w:val="hybridMultilevel"/>
    <w:tmpl w:val="02BAEF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B422DF"/>
    <w:multiLevelType w:val="hybridMultilevel"/>
    <w:tmpl w:val="DBE6A5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C8E425A"/>
    <w:multiLevelType w:val="hybridMultilevel"/>
    <w:tmpl w:val="8D4C0CF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D27D47"/>
    <w:multiLevelType w:val="hybridMultilevel"/>
    <w:tmpl w:val="9E6AED6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C61D2F"/>
    <w:multiLevelType w:val="hybridMultilevel"/>
    <w:tmpl w:val="AEDEF98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D3F86"/>
    <w:multiLevelType w:val="hybridMultilevel"/>
    <w:tmpl w:val="6C988B5C"/>
    <w:lvl w:ilvl="0" w:tplc="C7C8B63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2F049F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26CB6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2F690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AE67D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B245E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0C4D8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5CABE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2567D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49A91D77"/>
    <w:multiLevelType w:val="hybridMultilevel"/>
    <w:tmpl w:val="35DA7430"/>
    <w:lvl w:ilvl="0" w:tplc="D06C63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6474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1CCC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5A55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CAB0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36E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12DC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9A9D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32A5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BBF23B7"/>
    <w:multiLevelType w:val="hybridMultilevel"/>
    <w:tmpl w:val="A7FE57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590BBF"/>
    <w:multiLevelType w:val="hybridMultilevel"/>
    <w:tmpl w:val="78F6EF6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75120950"/>
    <w:multiLevelType w:val="hybridMultilevel"/>
    <w:tmpl w:val="C104353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0" w15:restartNumberingAfterBreak="0">
    <w:nsid w:val="75227A94"/>
    <w:multiLevelType w:val="hybridMultilevel"/>
    <w:tmpl w:val="F4784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3"/>
  </w:num>
  <w:num w:numId="3">
    <w:abstractNumId w:val="14"/>
  </w:num>
  <w:num w:numId="4">
    <w:abstractNumId w:val="15"/>
  </w:num>
  <w:num w:numId="5">
    <w:abstractNumId w:val="12"/>
  </w:num>
  <w:num w:numId="6">
    <w:abstractNumId w:val="19"/>
  </w:num>
  <w:num w:numId="7">
    <w:abstractNumId w:val="25"/>
  </w:num>
  <w:num w:numId="8">
    <w:abstractNumId w:val="13"/>
  </w:num>
  <w:num w:numId="9">
    <w:abstractNumId w:val="10"/>
  </w:num>
  <w:num w:numId="10">
    <w:abstractNumId w:val="3"/>
  </w:num>
  <w:num w:numId="11">
    <w:abstractNumId w:val="2"/>
  </w:num>
  <w:num w:numId="12">
    <w:abstractNumId w:val="1"/>
  </w:num>
  <w:num w:numId="13">
    <w:abstractNumId w:val="24"/>
  </w:num>
  <w:num w:numId="14">
    <w:abstractNumId w:val="0"/>
  </w:num>
  <w:num w:numId="15">
    <w:abstractNumId w:val="27"/>
  </w:num>
  <w:num w:numId="16">
    <w:abstractNumId w:val="20"/>
  </w:num>
  <w:num w:numId="17">
    <w:abstractNumId w:val="21"/>
  </w:num>
  <w:num w:numId="18">
    <w:abstractNumId w:val="14"/>
  </w:num>
  <w:num w:numId="19">
    <w:abstractNumId w:val="4"/>
  </w:num>
  <w:num w:numId="20">
    <w:abstractNumId w:val="14"/>
  </w:num>
  <w:num w:numId="21">
    <w:abstractNumId w:val="24"/>
  </w:num>
  <w:num w:numId="22">
    <w:abstractNumId w:val="24"/>
  </w:num>
  <w:num w:numId="23">
    <w:abstractNumId w:val="24"/>
  </w:num>
  <w:num w:numId="24">
    <w:abstractNumId w:val="24"/>
  </w:num>
  <w:num w:numId="25">
    <w:abstractNumId w:val="24"/>
  </w:num>
  <w:num w:numId="26">
    <w:abstractNumId w:val="24"/>
  </w:num>
  <w:num w:numId="27">
    <w:abstractNumId w:val="18"/>
  </w:num>
  <w:num w:numId="28">
    <w:abstractNumId w:val="23"/>
  </w:num>
  <w:num w:numId="29">
    <w:abstractNumId w:val="7"/>
  </w:num>
  <w:num w:numId="30">
    <w:abstractNumId w:val="29"/>
  </w:num>
  <w:num w:numId="31">
    <w:abstractNumId w:val="30"/>
  </w:num>
  <w:num w:numId="32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>
    <w:abstractNumId w:val="26"/>
  </w:num>
  <w:num w:numId="34">
    <w:abstractNumId w:val="17"/>
  </w:num>
  <w:num w:numId="35">
    <w:abstractNumId w:val="8"/>
  </w:num>
  <w:num w:numId="36">
    <w:abstractNumId w:val="11"/>
  </w:num>
  <w:num w:numId="37">
    <w:abstractNumId w:val="22"/>
  </w:num>
  <w:num w:numId="38">
    <w:abstractNumId w:val="9"/>
  </w:num>
  <w:num w:numId="39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CDA"/>
    <w:rsid w:val="00000307"/>
    <w:rsid w:val="000006E1"/>
    <w:rsid w:val="00000A6F"/>
    <w:rsid w:val="00000BD8"/>
    <w:rsid w:val="00000D7A"/>
    <w:rsid w:val="00002719"/>
    <w:rsid w:val="00002A37"/>
    <w:rsid w:val="00002C74"/>
    <w:rsid w:val="000034CC"/>
    <w:rsid w:val="000039F4"/>
    <w:rsid w:val="00003D9D"/>
    <w:rsid w:val="00006446"/>
    <w:rsid w:val="0000682C"/>
    <w:rsid w:val="00006896"/>
    <w:rsid w:val="00006A38"/>
    <w:rsid w:val="00007CDC"/>
    <w:rsid w:val="000100AE"/>
    <w:rsid w:val="0001153F"/>
    <w:rsid w:val="00011B28"/>
    <w:rsid w:val="00012877"/>
    <w:rsid w:val="0001306A"/>
    <w:rsid w:val="00015D15"/>
    <w:rsid w:val="000215E9"/>
    <w:rsid w:val="00022AD0"/>
    <w:rsid w:val="00024C1F"/>
    <w:rsid w:val="000254D4"/>
    <w:rsid w:val="0002564D"/>
    <w:rsid w:val="00025ECA"/>
    <w:rsid w:val="00026FF5"/>
    <w:rsid w:val="00030EF8"/>
    <w:rsid w:val="000325B8"/>
    <w:rsid w:val="00033505"/>
    <w:rsid w:val="00034C15"/>
    <w:rsid w:val="00036BA1"/>
    <w:rsid w:val="00037378"/>
    <w:rsid w:val="0003789D"/>
    <w:rsid w:val="00040A1A"/>
    <w:rsid w:val="000422E2"/>
    <w:rsid w:val="00042F22"/>
    <w:rsid w:val="000444EF"/>
    <w:rsid w:val="00052A07"/>
    <w:rsid w:val="000534E3"/>
    <w:rsid w:val="0005398E"/>
    <w:rsid w:val="00054662"/>
    <w:rsid w:val="0005606A"/>
    <w:rsid w:val="00057117"/>
    <w:rsid w:val="000573DE"/>
    <w:rsid w:val="00057B95"/>
    <w:rsid w:val="00057E78"/>
    <w:rsid w:val="00060259"/>
    <w:rsid w:val="000616E7"/>
    <w:rsid w:val="000621DB"/>
    <w:rsid w:val="0006396F"/>
    <w:rsid w:val="0006487E"/>
    <w:rsid w:val="00065E1A"/>
    <w:rsid w:val="00070A3F"/>
    <w:rsid w:val="00070DCB"/>
    <w:rsid w:val="000774E8"/>
    <w:rsid w:val="00077E5F"/>
    <w:rsid w:val="0008036A"/>
    <w:rsid w:val="00081AE6"/>
    <w:rsid w:val="00082788"/>
    <w:rsid w:val="000855EB"/>
    <w:rsid w:val="000859A3"/>
    <w:rsid w:val="00085B52"/>
    <w:rsid w:val="000866F2"/>
    <w:rsid w:val="0009009F"/>
    <w:rsid w:val="00091557"/>
    <w:rsid w:val="000924C1"/>
    <w:rsid w:val="000924F0"/>
    <w:rsid w:val="00093474"/>
    <w:rsid w:val="0009510F"/>
    <w:rsid w:val="00095504"/>
    <w:rsid w:val="0009600F"/>
    <w:rsid w:val="000A1B7B"/>
    <w:rsid w:val="000A56F2"/>
    <w:rsid w:val="000A5763"/>
    <w:rsid w:val="000A5FB1"/>
    <w:rsid w:val="000B13DA"/>
    <w:rsid w:val="000B2630"/>
    <w:rsid w:val="000B2719"/>
    <w:rsid w:val="000B3A8F"/>
    <w:rsid w:val="000B4AB9"/>
    <w:rsid w:val="000B58C3"/>
    <w:rsid w:val="000B61E9"/>
    <w:rsid w:val="000B7486"/>
    <w:rsid w:val="000B7BD1"/>
    <w:rsid w:val="000C0D23"/>
    <w:rsid w:val="000C0FD9"/>
    <w:rsid w:val="000C1486"/>
    <w:rsid w:val="000C165A"/>
    <w:rsid w:val="000C1BDA"/>
    <w:rsid w:val="000C253B"/>
    <w:rsid w:val="000C2E19"/>
    <w:rsid w:val="000C4A79"/>
    <w:rsid w:val="000C684D"/>
    <w:rsid w:val="000D0D07"/>
    <w:rsid w:val="000D1EE0"/>
    <w:rsid w:val="000D1F36"/>
    <w:rsid w:val="000D3A23"/>
    <w:rsid w:val="000D44D0"/>
    <w:rsid w:val="000D4797"/>
    <w:rsid w:val="000E0527"/>
    <w:rsid w:val="000E1E92"/>
    <w:rsid w:val="000E2888"/>
    <w:rsid w:val="000E4030"/>
    <w:rsid w:val="000F06D6"/>
    <w:rsid w:val="000F0EB1"/>
    <w:rsid w:val="000F1106"/>
    <w:rsid w:val="000F28C4"/>
    <w:rsid w:val="000F30E4"/>
    <w:rsid w:val="000F3BE9"/>
    <w:rsid w:val="000F3F6C"/>
    <w:rsid w:val="000F6DF3"/>
    <w:rsid w:val="001005FF"/>
    <w:rsid w:val="001024A3"/>
    <w:rsid w:val="00103313"/>
    <w:rsid w:val="00105EDE"/>
    <w:rsid w:val="001062FB"/>
    <w:rsid w:val="001063E6"/>
    <w:rsid w:val="00113CF4"/>
    <w:rsid w:val="001146AC"/>
    <w:rsid w:val="001148BA"/>
    <w:rsid w:val="001153EA"/>
    <w:rsid w:val="00115643"/>
    <w:rsid w:val="0011587D"/>
    <w:rsid w:val="00115A1C"/>
    <w:rsid w:val="00115CE1"/>
    <w:rsid w:val="00116219"/>
    <w:rsid w:val="00116765"/>
    <w:rsid w:val="00117203"/>
    <w:rsid w:val="001219F5"/>
    <w:rsid w:val="00121A20"/>
    <w:rsid w:val="001225F1"/>
    <w:rsid w:val="0012377F"/>
    <w:rsid w:val="00124314"/>
    <w:rsid w:val="001243E1"/>
    <w:rsid w:val="00125141"/>
    <w:rsid w:val="00126B4A"/>
    <w:rsid w:val="00126BB4"/>
    <w:rsid w:val="00132FD0"/>
    <w:rsid w:val="001344C0"/>
    <w:rsid w:val="001346FA"/>
    <w:rsid w:val="00135252"/>
    <w:rsid w:val="00135460"/>
    <w:rsid w:val="0013596E"/>
    <w:rsid w:val="00136DB4"/>
    <w:rsid w:val="00137AB5"/>
    <w:rsid w:val="00137F0B"/>
    <w:rsid w:val="00141392"/>
    <w:rsid w:val="00142EE2"/>
    <w:rsid w:val="00146746"/>
    <w:rsid w:val="00147923"/>
    <w:rsid w:val="00151E23"/>
    <w:rsid w:val="001526E0"/>
    <w:rsid w:val="001551B5"/>
    <w:rsid w:val="001554AB"/>
    <w:rsid w:val="00155D61"/>
    <w:rsid w:val="001569E3"/>
    <w:rsid w:val="00157A56"/>
    <w:rsid w:val="00157A6F"/>
    <w:rsid w:val="001659C1"/>
    <w:rsid w:val="001676C7"/>
    <w:rsid w:val="00172E39"/>
    <w:rsid w:val="0017338B"/>
    <w:rsid w:val="00173A8E"/>
    <w:rsid w:val="00175CC4"/>
    <w:rsid w:val="00177457"/>
    <w:rsid w:val="00177795"/>
    <w:rsid w:val="0018138E"/>
    <w:rsid w:val="0018143F"/>
    <w:rsid w:val="00182EB9"/>
    <w:rsid w:val="001859DB"/>
    <w:rsid w:val="00190AC1"/>
    <w:rsid w:val="00191589"/>
    <w:rsid w:val="00191ECF"/>
    <w:rsid w:val="001932F9"/>
    <w:rsid w:val="0019341A"/>
    <w:rsid w:val="00197DF9"/>
    <w:rsid w:val="001A078D"/>
    <w:rsid w:val="001A09D9"/>
    <w:rsid w:val="001A1839"/>
    <w:rsid w:val="001A1987"/>
    <w:rsid w:val="001A2564"/>
    <w:rsid w:val="001A3A7B"/>
    <w:rsid w:val="001A55FF"/>
    <w:rsid w:val="001A6173"/>
    <w:rsid w:val="001A6CBA"/>
    <w:rsid w:val="001A72F5"/>
    <w:rsid w:val="001B0D97"/>
    <w:rsid w:val="001B1408"/>
    <w:rsid w:val="001B5203"/>
    <w:rsid w:val="001B5A5D"/>
    <w:rsid w:val="001C0047"/>
    <w:rsid w:val="001C075B"/>
    <w:rsid w:val="001C1B83"/>
    <w:rsid w:val="001C1CE5"/>
    <w:rsid w:val="001C3830"/>
    <w:rsid w:val="001C3D2A"/>
    <w:rsid w:val="001C4F24"/>
    <w:rsid w:val="001C66C8"/>
    <w:rsid w:val="001C74AC"/>
    <w:rsid w:val="001C7665"/>
    <w:rsid w:val="001D51BA"/>
    <w:rsid w:val="001D6342"/>
    <w:rsid w:val="001D6D53"/>
    <w:rsid w:val="001E0CB4"/>
    <w:rsid w:val="001E1691"/>
    <w:rsid w:val="001E3497"/>
    <w:rsid w:val="001E39A7"/>
    <w:rsid w:val="001E58E2"/>
    <w:rsid w:val="001E5F81"/>
    <w:rsid w:val="001E6362"/>
    <w:rsid w:val="001E7AED"/>
    <w:rsid w:val="001F0AC5"/>
    <w:rsid w:val="001F27A8"/>
    <w:rsid w:val="001F3916"/>
    <w:rsid w:val="001F4B2C"/>
    <w:rsid w:val="001F54C5"/>
    <w:rsid w:val="001F5BBD"/>
    <w:rsid w:val="001F662C"/>
    <w:rsid w:val="001F6E91"/>
    <w:rsid w:val="001F7074"/>
    <w:rsid w:val="001F789F"/>
    <w:rsid w:val="00200490"/>
    <w:rsid w:val="00200495"/>
    <w:rsid w:val="002004D1"/>
    <w:rsid w:val="00200924"/>
    <w:rsid w:val="00201F3A"/>
    <w:rsid w:val="002020D9"/>
    <w:rsid w:val="00203F96"/>
    <w:rsid w:val="002069B2"/>
    <w:rsid w:val="00207FA3"/>
    <w:rsid w:val="00210C08"/>
    <w:rsid w:val="00213630"/>
    <w:rsid w:val="00214DA8"/>
    <w:rsid w:val="00214E62"/>
    <w:rsid w:val="00215423"/>
    <w:rsid w:val="002158FA"/>
    <w:rsid w:val="002171D3"/>
    <w:rsid w:val="00220600"/>
    <w:rsid w:val="00220758"/>
    <w:rsid w:val="002224DB"/>
    <w:rsid w:val="00223FCB"/>
    <w:rsid w:val="00224718"/>
    <w:rsid w:val="002252C3"/>
    <w:rsid w:val="0022531C"/>
    <w:rsid w:val="00225C54"/>
    <w:rsid w:val="00230765"/>
    <w:rsid w:val="002319E4"/>
    <w:rsid w:val="002320FF"/>
    <w:rsid w:val="00235632"/>
    <w:rsid w:val="00235872"/>
    <w:rsid w:val="00241115"/>
    <w:rsid w:val="00241559"/>
    <w:rsid w:val="002435B3"/>
    <w:rsid w:val="002445DF"/>
    <w:rsid w:val="002458EB"/>
    <w:rsid w:val="002460A1"/>
    <w:rsid w:val="002462A8"/>
    <w:rsid w:val="002500C8"/>
    <w:rsid w:val="00250982"/>
    <w:rsid w:val="00255F20"/>
    <w:rsid w:val="00256025"/>
    <w:rsid w:val="00256492"/>
    <w:rsid w:val="00257543"/>
    <w:rsid w:val="00257613"/>
    <w:rsid w:val="002608F4"/>
    <w:rsid w:val="002617E7"/>
    <w:rsid w:val="002618A4"/>
    <w:rsid w:val="00264228"/>
    <w:rsid w:val="00264334"/>
    <w:rsid w:val="0026473E"/>
    <w:rsid w:val="00264EF0"/>
    <w:rsid w:val="00265817"/>
    <w:rsid w:val="00266214"/>
    <w:rsid w:val="00267C83"/>
    <w:rsid w:val="0027144F"/>
    <w:rsid w:val="00271F3A"/>
    <w:rsid w:val="00273278"/>
    <w:rsid w:val="002737F4"/>
    <w:rsid w:val="0027487C"/>
    <w:rsid w:val="002763C8"/>
    <w:rsid w:val="00277D3D"/>
    <w:rsid w:val="002805F5"/>
    <w:rsid w:val="00280751"/>
    <w:rsid w:val="0028280A"/>
    <w:rsid w:val="00285F45"/>
    <w:rsid w:val="00286ACD"/>
    <w:rsid w:val="00286E8F"/>
    <w:rsid w:val="00287652"/>
    <w:rsid w:val="00287838"/>
    <w:rsid w:val="00287FD6"/>
    <w:rsid w:val="002907B5"/>
    <w:rsid w:val="00292EB7"/>
    <w:rsid w:val="00293CDA"/>
    <w:rsid w:val="00295CCB"/>
    <w:rsid w:val="00296227"/>
    <w:rsid w:val="00296F44"/>
    <w:rsid w:val="0029777D"/>
    <w:rsid w:val="00297AE4"/>
    <w:rsid w:val="002A055E"/>
    <w:rsid w:val="002A1776"/>
    <w:rsid w:val="002A1D4E"/>
    <w:rsid w:val="002A2869"/>
    <w:rsid w:val="002A3AA1"/>
    <w:rsid w:val="002A5300"/>
    <w:rsid w:val="002A539B"/>
    <w:rsid w:val="002B24D6"/>
    <w:rsid w:val="002B4450"/>
    <w:rsid w:val="002B517D"/>
    <w:rsid w:val="002B6AFA"/>
    <w:rsid w:val="002C264A"/>
    <w:rsid w:val="002C41E6"/>
    <w:rsid w:val="002C4B7B"/>
    <w:rsid w:val="002C4EBE"/>
    <w:rsid w:val="002C57FD"/>
    <w:rsid w:val="002D071A"/>
    <w:rsid w:val="002D34B2"/>
    <w:rsid w:val="002D5177"/>
    <w:rsid w:val="002D7637"/>
    <w:rsid w:val="002E15D4"/>
    <w:rsid w:val="002E17F2"/>
    <w:rsid w:val="002E651C"/>
    <w:rsid w:val="002E6BC6"/>
    <w:rsid w:val="002E7CAE"/>
    <w:rsid w:val="002F176B"/>
    <w:rsid w:val="002F1A48"/>
    <w:rsid w:val="002F2771"/>
    <w:rsid w:val="002F2882"/>
    <w:rsid w:val="002F37A9"/>
    <w:rsid w:val="002F478F"/>
    <w:rsid w:val="002F61DE"/>
    <w:rsid w:val="00300042"/>
    <w:rsid w:val="00301CE6"/>
    <w:rsid w:val="00302451"/>
    <w:rsid w:val="0030256B"/>
    <w:rsid w:val="00303244"/>
    <w:rsid w:val="0030501F"/>
    <w:rsid w:val="00305893"/>
    <w:rsid w:val="00307220"/>
    <w:rsid w:val="00307B7B"/>
    <w:rsid w:val="00307BA1"/>
    <w:rsid w:val="003102EA"/>
    <w:rsid w:val="00310F27"/>
    <w:rsid w:val="00311702"/>
    <w:rsid w:val="00311837"/>
    <w:rsid w:val="00311E3C"/>
    <w:rsid w:val="00311E82"/>
    <w:rsid w:val="00312E8F"/>
    <w:rsid w:val="00313324"/>
    <w:rsid w:val="00313FD6"/>
    <w:rsid w:val="003143BD"/>
    <w:rsid w:val="00314C82"/>
    <w:rsid w:val="00316E66"/>
    <w:rsid w:val="00317A53"/>
    <w:rsid w:val="00317EAE"/>
    <w:rsid w:val="003203ED"/>
    <w:rsid w:val="00321A2C"/>
    <w:rsid w:val="003226DF"/>
    <w:rsid w:val="00322C9F"/>
    <w:rsid w:val="00324D23"/>
    <w:rsid w:val="003279CE"/>
    <w:rsid w:val="00327CBE"/>
    <w:rsid w:val="0033087A"/>
    <w:rsid w:val="00330981"/>
    <w:rsid w:val="00330EC1"/>
    <w:rsid w:val="003313B7"/>
    <w:rsid w:val="00331751"/>
    <w:rsid w:val="00334579"/>
    <w:rsid w:val="00335858"/>
    <w:rsid w:val="00336158"/>
    <w:rsid w:val="00336BDA"/>
    <w:rsid w:val="00342BD7"/>
    <w:rsid w:val="00343A07"/>
    <w:rsid w:val="0034643E"/>
    <w:rsid w:val="00346DB5"/>
    <w:rsid w:val="003477B1"/>
    <w:rsid w:val="003513F0"/>
    <w:rsid w:val="0035173E"/>
    <w:rsid w:val="00352B4F"/>
    <w:rsid w:val="00353ACF"/>
    <w:rsid w:val="00353AE6"/>
    <w:rsid w:val="0035491B"/>
    <w:rsid w:val="00356D03"/>
    <w:rsid w:val="00357380"/>
    <w:rsid w:val="003602D9"/>
    <w:rsid w:val="003604CE"/>
    <w:rsid w:val="0036214D"/>
    <w:rsid w:val="00362D9D"/>
    <w:rsid w:val="00362F25"/>
    <w:rsid w:val="00363976"/>
    <w:rsid w:val="00364108"/>
    <w:rsid w:val="00370BAC"/>
    <w:rsid w:val="00370E47"/>
    <w:rsid w:val="00371A58"/>
    <w:rsid w:val="003742AC"/>
    <w:rsid w:val="00377CE1"/>
    <w:rsid w:val="00377E1B"/>
    <w:rsid w:val="003801E6"/>
    <w:rsid w:val="003809A2"/>
    <w:rsid w:val="00383AFD"/>
    <w:rsid w:val="0038498D"/>
    <w:rsid w:val="00385B41"/>
    <w:rsid w:val="00385BF0"/>
    <w:rsid w:val="00386A44"/>
    <w:rsid w:val="00386A69"/>
    <w:rsid w:val="00387800"/>
    <w:rsid w:val="003901CC"/>
    <w:rsid w:val="003904AE"/>
    <w:rsid w:val="00390FA7"/>
    <w:rsid w:val="00391689"/>
    <w:rsid w:val="00391E46"/>
    <w:rsid w:val="003939FF"/>
    <w:rsid w:val="00397586"/>
    <w:rsid w:val="003A2223"/>
    <w:rsid w:val="003A2A0F"/>
    <w:rsid w:val="003A4103"/>
    <w:rsid w:val="003A45A1"/>
    <w:rsid w:val="003A5B0A"/>
    <w:rsid w:val="003A6379"/>
    <w:rsid w:val="003A6BAC"/>
    <w:rsid w:val="003A7EF3"/>
    <w:rsid w:val="003B0361"/>
    <w:rsid w:val="003B0680"/>
    <w:rsid w:val="003B11A5"/>
    <w:rsid w:val="003B1286"/>
    <w:rsid w:val="003B159C"/>
    <w:rsid w:val="003B23DC"/>
    <w:rsid w:val="003B369F"/>
    <w:rsid w:val="003B36A3"/>
    <w:rsid w:val="003B460B"/>
    <w:rsid w:val="003B4CA1"/>
    <w:rsid w:val="003B6412"/>
    <w:rsid w:val="003B7FB6"/>
    <w:rsid w:val="003B7FE5"/>
    <w:rsid w:val="003C11C8"/>
    <w:rsid w:val="003C2702"/>
    <w:rsid w:val="003C58F6"/>
    <w:rsid w:val="003C7522"/>
    <w:rsid w:val="003C7691"/>
    <w:rsid w:val="003C7806"/>
    <w:rsid w:val="003D0000"/>
    <w:rsid w:val="003D003C"/>
    <w:rsid w:val="003D109F"/>
    <w:rsid w:val="003D207E"/>
    <w:rsid w:val="003D2478"/>
    <w:rsid w:val="003D352C"/>
    <w:rsid w:val="003D3C45"/>
    <w:rsid w:val="003D5B1F"/>
    <w:rsid w:val="003E0BEC"/>
    <w:rsid w:val="003E15EE"/>
    <w:rsid w:val="003E15FA"/>
    <w:rsid w:val="003E4404"/>
    <w:rsid w:val="003E55E4"/>
    <w:rsid w:val="003E6839"/>
    <w:rsid w:val="003E74E3"/>
    <w:rsid w:val="003F05C7"/>
    <w:rsid w:val="003F2CD4"/>
    <w:rsid w:val="003F2E9F"/>
    <w:rsid w:val="003F4F75"/>
    <w:rsid w:val="003F6BBE"/>
    <w:rsid w:val="004000E8"/>
    <w:rsid w:val="004021D1"/>
    <w:rsid w:val="00402875"/>
    <w:rsid w:val="00402E2B"/>
    <w:rsid w:val="0040318F"/>
    <w:rsid w:val="00403DA5"/>
    <w:rsid w:val="00404F51"/>
    <w:rsid w:val="0040512B"/>
    <w:rsid w:val="00405CA5"/>
    <w:rsid w:val="0040732F"/>
    <w:rsid w:val="00407CD3"/>
    <w:rsid w:val="00410134"/>
    <w:rsid w:val="00410239"/>
    <w:rsid w:val="004104CC"/>
    <w:rsid w:val="00410B72"/>
    <w:rsid w:val="00410F18"/>
    <w:rsid w:val="00411496"/>
    <w:rsid w:val="0041263E"/>
    <w:rsid w:val="00413AAC"/>
    <w:rsid w:val="00414785"/>
    <w:rsid w:val="00415426"/>
    <w:rsid w:val="004177D6"/>
    <w:rsid w:val="004205FC"/>
    <w:rsid w:val="00420DDD"/>
    <w:rsid w:val="00421105"/>
    <w:rsid w:val="0042148F"/>
    <w:rsid w:val="004242F4"/>
    <w:rsid w:val="00427248"/>
    <w:rsid w:val="00427507"/>
    <w:rsid w:val="00430D20"/>
    <w:rsid w:val="00431FF3"/>
    <w:rsid w:val="004320BF"/>
    <w:rsid w:val="0043560B"/>
    <w:rsid w:val="00437447"/>
    <w:rsid w:val="00437787"/>
    <w:rsid w:val="00441A92"/>
    <w:rsid w:val="004424A0"/>
    <w:rsid w:val="00443E96"/>
    <w:rsid w:val="00444F56"/>
    <w:rsid w:val="00446488"/>
    <w:rsid w:val="004471CB"/>
    <w:rsid w:val="004517AA"/>
    <w:rsid w:val="00452CAC"/>
    <w:rsid w:val="0045414B"/>
    <w:rsid w:val="00457565"/>
    <w:rsid w:val="00457B71"/>
    <w:rsid w:val="00460073"/>
    <w:rsid w:val="00460FDA"/>
    <w:rsid w:val="00461325"/>
    <w:rsid w:val="004633F0"/>
    <w:rsid w:val="0046470E"/>
    <w:rsid w:val="0046484C"/>
    <w:rsid w:val="004664E3"/>
    <w:rsid w:val="004669E2"/>
    <w:rsid w:val="004673E2"/>
    <w:rsid w:val="004674D1"/>
    <w:rsid w:val="00470C31"/>
    <w:rsid w:val="00473367"/>
    <w:rsid w:val="004734D0"/>
    <w:rsid w:val="0047556B"/>
    <w:rsid w:val="00475AE7"/>
    <w:rsid w:val="00476AE4"/>
    <w:rsid w:val="004776B5"/>
    <w:rsid w:val="00477768"/>
    <w:rsid w:val="00482D79"/>
    <w:rsid w:val="004849C8"/>
    <w:rsid w:val="00484E6F"/>
    <w:rsid w:val="004851FB"/>
    <w:rsid w:val="0048572F"/>
    <w:rsid w:val="00485E90"/>
    <w:rsid w:val="0049170C"/>
    <w:rsid w:val="00492BC5"/>
    <w:rsid w:val="004939E7"/>
    <w:rsid w:val="00494DD5"/>
    <w:rsid w:val="004953C9"/>
    <w:rsid w:val="004959C3"/>
    <w:rsid w:val="004964F1"/>
    <w:rsid w:val="004A16BC"/>
    <w:rsid w:val="004A2B94"/>
    <w:rsid w:val="004A2D82"/>
    <w:rsid w:val="004A535C"/>
    <w:rsid w:val="004B00DC"/>
    <w:rsid w:val="004B21F3"/>
    <w:rsid w:val="004B7C0C"/>
    <w:rsid w:val="004B7F0E"/>
    <w:rsid w:val="004C0460"/>
    <w:rsid w:val="004C067B"/>
    <w:rsid w:val="004C068E"/>
    <w:rsid w:val="004C28BF"/>
    <w:rsid w:val="004C2DB9"/>
    <w:rsid w:val="004C3898"/>
    <w:rsid w:val="004C5E3B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20CB"/>
    <w:rsid w:val="004F26E8"/>
    <w:rsid w:val="004F4431"/>
    <w:rsid w:val="004F4DA3"/>
    <w:rsid w:val="004F7757"/>
    <w:rsid w:val="004F7DBC"/>
    <w:rsid w:val="00500746"/>
    <w:rsid w:val="00503219"/>
    <w:rsid w:val="00506557"/>
    <w:rsid w:val="0050677A"/>
    <w:rsid w:val="005108D8"/>
    <w:rsid w:val="005116F9"/>
    <w:rsid w:val="00511DCF"/>
    <w:rsid w:val="00512D07"/>
    <w:rsid w:val="005137E0"/>
    <w:rsid w:val="005153A7"/>
    <w:rsid w:val="005219CF"/>
    <w:rsid w:val="005236D8"/>
    <w:rsid w:val="00525507"/>
    <w:rsid w:val="00525C2A"/>
    <w:rsid w:val="0052600F"/>
    <w:rsid w:val="00527671"/>
    <w:rsid w:val="00527D03"/>
    <w:rsid w:val="00530AA3"/>
    <w:rsid w:val="00532F8C"/>
    <w:rsid w:val="00534B59"/>
    <w:rsid w:val="0053597C"/>
    <w:rsid w:val="00536759"/>
    <w:rsid w:val="00537A4E"/>
    <w:rsid w:val="00537C62"/>
    <w:rsid w:val="00541CF9"/>
    <w:rsid w:val="00542327"/>
    <w:rsid w:val="0054437F"/>
    <w:rsid w:val="00544B56"/>
    <w:rsid w:val="005461F3"/>
    <w:rsid w:val="00546970"/>
    <w:rsid w:val="00547F37"/>
    <w:rsid w:val="00550394"/>
    <w:rsid w:val="005511CE"/>
    <w:rsid w:val="00553065"/>
    <w:rsid w:val="0055446B"/>
    <w:rsid w:val="005545D3"/>
    <w:rsid w:val="00554E19"/>
    <w:rsid w:val="005560DB"/>
    <w:rsid w:val="0056121F"/>
    <w:rsid w:val="00562C98"/>
    <w:rsid w:val="0056316B"/>
    <w:rsid w:val="00566AE5"/>
    <w:rsid w:val="005673D9"/>
    <w:rsid w:val="0057096D"/>
    <w:rsid w:val="00570AC8"/>
    <w:rsid w:val="00572505"/>
    <w:rsid w:val="0057399C"/>
    <w:rsid w:val="00574235"/>
    <w:rsid w:val="0057786A"/>
    <w:rsid w:val="00580746"/>
    <w:rsid w:val="00580D12"/>
    <w:rsid w:val="00581342"/>
    <w:rsid w:val="00582809"/>
    <w:rsid w:val="00586C6A"/>
    <w:rsid w:val="0058798C"/>
    <w:rsid w:val="005900FA"/>
    <w:rsid w:val="005901FA"/>
    <w:rsid w:val="0059097C"/>
    <w:rsid w:val="00591E90"/>
    <w:rsid w:val="005935A4"/>
    <w:rsid w:val="005948C2"/>
    <w:rsid w:val="00595DCA"/>
    <w:rsid w:val="0059779B"/>
    <w:rsid w:val="005A10F3"/>
    <w:rsid w:val="005A16B5"/>
    <w:rsid w:val="005A209A"/>
    <w:rsid w:val="005A40C4"/>
    <w:rsid w:val="005A662D"/>
    <w:rsid w:val="005A6D28"/>
    <w:rsid w:val="005A703A"/>
    <w:rsid w:val="005A71C0"/>
    <w:rsid w:val="005B35D7"/>
    <w:rsid w:val="005B392A"/>
    <w:rsid w:val="005B3AA3"/>
    <w:rsid w:val="005B591A"/>
    <w:rsid w:val="005B6F83"/>
    <w:rsid w:val="005B7E87"/>
    <w:rsid w:val="005C04A4"/>
    <w:rsid w:val="005C68D4"/>
    <w:rsid w:val="005C74FB"/>
    <w:rsid w:val="005D1151"/>
    <w:rsid w:val="005D1602"/>
    <w:rsid w:val="005D1658"/>
    <w:rsid w:val="005D2BD9"/>
    <w:rsid w:val="005D2E26"/>
    <w:rsid w:val="005D3CCA"/>
    <w:rsid w:val="005D45D8"/>
    <w:rsid w:val="005D6902"/>
    <w:rsid w:val="005D72CF"/>
    <w:rsid w:val="005D7477"/>
    <w:rsid w:val="005E03C7"/>
    <w:rsid w:val="005E385F"/>
    <w:rsid w:val="005E54DD"/>
    <w:rsid w:val="005E5B81"/>
    <w:rsid w:val="005E681A"/>
    <w:rsid w:val="005E6DB1"/>
    <w:rsid w:val="005F00F5"/>
    <w:rsid w:val="005F0FD7"/>
    <w:rsid w:val="005F1080"/>
    <w:rsid w:val="005F2CB1"/>
    <w:rsid w:val="005F3025"/>
    <w:rsid w:val="005F38EB"/>
    <w:rsid w:val="005F52A2"/>
    <w:rsid w:val="005F53AF"/>
    <w:rsid w:val="005F5B9C"/>
    <w:rsid w:val="005F618C"/>
    <w:rsid w:val="005F70BD"/>
    <w:rsid w:val="005F7CE3"/>
    <w:rsid w:val="006019C7"/>
    <w:rsid w:val="006022A1"/>
    <w:rsid w:val="0060283C"/>
    <w:rsid w:val="00604503"/>
    <w:rsid w:val="00604581"/>
    <w:rsid w:val="00604F14"/>
    <w:rsid w:val="00610A3E"/>
    <w:rsid w:val="00611479"/>
    <w:rsid w:val="006114DD"/>
    <w:rsid w:val="006116C6"/>
    <w:rsid w:val="00611B83"/>
    <w:rsid w:val="00613257"/>
    <w:rsid w:val="00613838"/>
    <w:rsid w:val="00614420"/>
    <w:rsid w:val="00615114"/>
    <w:rsid w:val="0061749E"/>
    <w:rsid w:val="00620A71"/>
    <w:rsid w:val="00620D80"/>
    <w:rsid w:val="0062165E"/>
    <w:rsid w:val="006234A6"/>
    <w:rsid w:val="00623675"/>
    <w:rsid w:val="00624D82"/>
    <w:rsid w:val="00630001"/>
    <w:rsid w:val="006311B3"/>
    <w:rsid w:val="00631828"/>
    <w:rsid w:val="00631CA0"/>
    <w:rsid w:val="0063284C"/>
    <w:rsid w:val="00633C63"/>
    <w:rsid w:val="00636398"/>
    <w:rsid w:val="006368D3"/>
    <w:rsid w:val="006377EC"/>
    <w:rsid w:val="0064151F"/>
    <w:rsid w:val="00641533"/>
    <w:rsid w:val="00641BFC"/>
    <w:rsid w:val="0064208D"/>
    <w:rsid w:val="00643475"/>
    <w:rsid w:val="0064396A"/>
    <w:rsid w:val="00644B92"/>
    <w:rsid w:val="00645207"/>
    <w:rsid w:val="0064624E"/>
    <w:rsid w:val="00647A2C"/>
    <w:rsid w:val="00647DF0"/>
    <w:rsid w:val="00650AB9"/>
    <w:rsid w:val="0065117F"/>
    <w:rsid w:val="00653014"/>
    <w:rsid w:val="006530A3"/>
    <w:rsid w:val="00655733"/>
    <w:rsid w:val="00655ACD"/>
    <w:rsid w:val="006563AF"/>
    <w:rsid w:val="00656A92"/>
    <w:rsid w:val="00656DDE"/>
    <w:rsid w:val="0066011D"/>
    <w:rsid w:val="006605C5"/>
    <w:rsid w:val="006607C0"/>
    <w:rsid w:val="006613A6"/>
    <w:rsid w:val="00661867"/>
    <w:rsid w:val="006627A2"/>
    <w:rsid w:val="006634E6"/>
    <w:rsid w:val="00663B1B"/>
    <w:rsid w:val="006654F0"/>
    <w:rsid w:val="006655EE"/>
    <w:rsid w:val="00665EE9"/>
    <w:rsid w:val="00667EE7"/>
    <w:rsid w:val="00670922"/>
    <w:rsid w:val="00670BE1"/>
    <w:rsid w:val="00670D81"/>
    <w:rsid w:val="0067218F"/>
    <w:rsid w:val="006741F2"/>
    <w:rsid w:val="00674250"/>
    <w:rsid w:val="0067455F"/>
    <w:rsid w:val="00674CC3"/>
    <w:rsid w:val="00675C72"/>
    <w:rsid w:val="006771F9"/>
    <w:rsid w:val="006776D7"/>
    <w:rsid w:val="00677D15"/>
    <w:rsid w:val="00681003"/>
    <w:rsid w:val="006817C9"/>
    <w:rsid w:val="0068358E"/>
    <w:rsid w:val="00683ECE"/>
    <w:rsid w:val="00686175"/>
    <w:rsid w:val="006862F5"/>
    <w:rsid w:val="006873D2"/>
    <w:rsid w:val="00687F15"/>
    <w:rsid w:val="00687FFC"/>
    <w:rsid w:val="00690AF2"/>
    <w:rsid w:val="00694239"/>
    <w:rsid w:val="00694C14"/>
    <w:rsid w:val="00694FF7"/>
    <w:rsid w:val="006957AE"/>
    <w:rsid w:val="00695FC2"/>
    <w:rsid w:val="00696949"/>
    <w:rsid w:val="00697052"/>
    <w:rsid w:val="006A0902"/>
    <w:rsid w:val="006A1BD7"/>
    <w:rsid w:val="006A2F8A"/>
    <w:rsid w:val="006A41F3"/>
    <w:rsid w:val="006A46FB"/>
    <w:rsid w:val="006A5CFF"/>
    <w:rsid w:val="006A5DEB"/>
    <w:rsid w:val="006A5E28"/>
    <w:rsid w:val="006A697B"/>
    <w:rsid w:val="006A7AFF"/>
    <w:rsid w:val="006B0255"/>
    <w:rsid w:val="006B1816"/>
    <w:rsid w:val="006B2099"/>
    <w:rsid w:val="006B2562"/>
    <w:rsid w:val="006B3ECB"/>
    <w:rsid w:val="006B50CF"/>
    <w:rsid w:val="006B51AF"/>
    <w:rsid w:val="006C032E"/>
    <w:rsid w:val="006C03B8"/>
    <w:rsid w:val="006C3D5D"/>
    <w:rsid w:val="006C5BD7"/>
    <w:rsid w:val="006C5EC9"/>
    <w:rsid w:val="006C6059"/>
    <w:rsid w:val="006C67EE"/>
    <w:rsid w:val="006C7522"/>
    <w:rsid w:val="006D1E26"/>
    <w:rsid w:val="006D3311"/>
    <w:rsid w:val="006D34F8"/>
    <w:rsid w:val="006D35E9"/>
    <w:rsid w:val="006D40AA"/>
    <w:rsid w:val="006D555B"/>
    <w:rsid w:val="006D6F08"/>
    <w:rsid w:val="006D79FB"/>
    <w:rsid w:val="006E062C"/>
    <w:rsid w:val="006E0C5F"/>
    <w:rsid w:val="006E248B"/>
    <w:rsid w:val="006E2530"/>
    <w:rsid w:val="006E28B7"/>
    <w:rsid w:val="006E2B71"/>
    <w:rsid w:val="006E3310"/>
    <w:rsid w:val="006E3DB8"/>
    <w:rsid w:val="006E3EEE"/>
    <w:rsid w:val="006E4E39"/>
    <w:rsid w:val="006E532D"/>
    <w:rsid w:val="006E565E"/>
    <w:rsid w:val="006E5A46"/>
    <w:rsid w:val="006E673D"/>
    <w:rsid w:val="006E7703"/>
    <w:rsid w:val="006E7D3B"/>
    <w:rsid w:val="006F13A2"/>
    <w:rsid w:val="006F1B70"/>
    <w:rsid w:val="006F2D2C"/>
    <w:rsid w:val="006F341D"/>
    <w:rsid w:val="006F3CDE"/>
    <w:rsid w:val="006F49B8"/>
    <w:rsid w:val="006F5117"/>
    <w:rsid w:val="006F58D4"/>
    <w:rsid w:val="00700EF5"/>
    <w:rsid w:val="0070326B"/>
    <w:rsid w:val="0070346E"/>
    <w:rsid w:val="00703CBD"/>
    <w:rsid w:val="00704EDB"/>
    <w:rsid w:val="00706101"/>
    <w:rsid w:val="00707072"/>
    <w:rsid w:val="00707D61"/>
    <w:rsid w:val="007121F6"/>
    <w:rsid w:val="00712287"/>
    <w:rsid w:val="00712772"/>
    <w:rsid w:val="007148D3"/>
    <w:rsid w:val="00715B9A"/>
    <w:rsid w:val="0071791A"/>
    <w:rsid w:val="0072047B"/>
    <w:rsid w:val="0072519B"/>
    <w:rsid w:val="00725ABB"/>
    <w:rsid w:val="00725CC1"/>
    <w:rsid w:val="00726EA6"/>
    <w:rsid w:val="00727208"/>
    <w:rsid w:val="00727680"/>
    <w:rsid w:val="00730B3D"/>
    <w:rsid w:val="00732912"/>
    <w:rsid w:val="007348B1"/>
    <w:rsid w:val="007362A6"/>
    <w:rsid w:val="0073654B"/>
    <w:rsid w:val="00736D7D"/>
    <w:rsid w:val="00740E58"/>
    <w:rsid w:val="00741A18"/>
    <w:rsid w:val="00741DF3"/>
    <w:rsid w:val="007445A0"/>
    <w:rsid w:val="0074524B"/>
    <w:rsid w:val="00747D8B"/>
    <w:rsid w:val="00750836"/>
    <w:rsid w:val="00751228"/>
    <w:rsid w:val="007522C0"/>
    <w:rsid w:val="00753141"/>
    <w:rsid w:val="0075326A"/>
    <w:rsid w:val="00753329"/>
    <w:rsid w:val="007534F2"/>
    <w:rsid w:val="007571E1"/>
    <w:rsid w:val="007604B2"/>
    <w:rsid w:val="007621CD"/>
    <w:rsid w:val="00765281"/>
    <w:rsid w:val="00766BAD"/>
    <w:rsid w:val="00766C3F"/>
    <w:rsid w:val="00770FC5"/>
    <w:rsid w:val="00771B5B"/>
    <w:rsid w:val="007730BD"/>
    <w:rsid w:val="0077392F"/>
    <w:rsid w:val="00773C06"/>
    <w:rsid w:val="007745F0"/>
    <w:rsid w:val="007755F2"/>
    <w:rsid w:val="00775B19"/>
    <w:rsid w:val="00776971"/>
    <w:rsid w:val="0078177E"/>
    <w:rsid w:val="0078304C"/>
    <w:rsid w:val="00783673"/>
    <w:rsid w:val="0078466D"/>
    <w:rsid w:val="007853E1"/>
    <w:rsid w:val="00785490"/>
    <w:rsid w:val="00785AB3"/>
    <w:rsid w:val="007865DC"/>
    <w:rsid w:val="007877E8"/>
    <w:rsid w:val="007904C6"/>
    <w:rsid w:val="007925EA"/>
    <w:rsid w:val="00792C16"/>
    <w:rsid w:val="00793454"/>
    <w:rsid w:val="00793CD8"/>
    <w:rsid w:val="00795C92"/>
    <w:rsid w:val="0079608F"/>
    <w:rsid w:val="00796231"/>
    <w:rsid w:val="00796285"/>
    <w:rsid w:val="007A1CB3"/>
    <w:rsid w:val="007A306F"/>
    <w:rsid w:val="007A43A6"/>
    <w:rsid w:val="007A48BA"/>
    <w:rsid w:val="007A58A6"/>
    <w:rsid w:val="007B3D2D"/>
    <w:rsid w:val="007B50AE"/>
    <w:rsid w:val="007B51DF"/>
    <w:rsid w:val="007B53E1"/>
    <w:rsid w:val="007C05DD"/>
    <w:rsid w:val="007C245C"/>
    <w:rsid w:val="007C3D18"/>
    <w:rsid w:val="007C4CA9"/>
    <w:rsid w:val="007C54AD"/>
    <w:rsid w:val="007C60BF"/>
    <w:rsid w:val="007C6A07"/>
    <w:rsid w:val="007C75A1"/>
    <w:rsid w:val="007C77A5"/>
    <w:rsid w:val="007D04E5"/>
    <w:rsid w:val="007D36C5"/>
    <w:rsid w:val="007D57C0"/>
    <w:rsid w:val="007D5901"/>
    <w:rsid w:val="007D7526"/>
    <w:rsid w:val="007E4610"/>
    <w:rsid w:val="007E4715"/>
    <w:rsid w:val="007E505B"/>
    <w:rsid w:val="007E69A1"/>
    <w:rsid w:val="007E7091"/>
    <w:rsid w:val="007F08AC"/>
    <w:rsid w:val="007F5F27"/>
    <w:rsid w:val="00801047"/>
    <w:rsid w:val="008019F1"/>
    <w:rsid w:val="00803FAE"/>
    <w:rsid w:val="0080605F"/>
    <w:rsid w:val="00806DF4"/>
    <w:rsid w:val="00807786"/>
    <w:rsid w:val="00807A0D"/>
    <w:rsid w:val="00811FCB"/>
    <w:rsid w:val="00812CFF"/>
    <w:rsid w:val="008154DC"/>
    <w:rsid w:val="008158D6"/>
    <w:rsid w:val="00817196"/>
    <w:rsid w:val="00820EC3"/>
    <w:rsid w:val="00821D30"/>
    <w:rsid w:val="00822151"/>
    <w:rsid w:val="00822C90"/>
    <w:rsid w:val="008235DB"/>
    <w:rsid w:val="00824AA2"/>
    <w:rsid w:val="00824AB4"/>
    <w:rsid w:val="00825C42"/>
    <w:rsid w:val="00825D25"/>
    <w:rsid w:val="008272E1"/>
    <w:rsid w:val="0082781D"/>
    <w:rsid w:val="00827D6F"/>
    <w:rsid w:val="0083146E"/>
    <w:rsid w:val="00832CD1"/>
    <w:rsid w:val="00835C7E"/>
    <w:rsid w:val="008376AC"/>
    <w:rsid w:val="008444E8"/>
    <w:rsid w:val="00844E80"/>
    <w:rsid w:val="00845480"/>
    <w:rsid w:val="00846FD4"/>
    <w:rsid w:val="00846FE7"/>
    <w:rsid w:val="008513DE"/>
    <w:rsid w:val="008520E0"/>
    <w:rsid w:val="00853AD0"/>
    <w:rsid w:val="00853EFC"/>
    <w:rsid w:val="00854F97"/>
    <w:rsid w:val="00856373"/>
    <w:rsid w:val="00856911"/>
    <w:rsid w:val="00860753"/>
    <w:rsid w:val="00867787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05A3"/>
    <w:rsid w:val="00885631"/>
    <w:rsid w:val="00890D4B"/>
    <w:rsid w:val="00893763"/>
    <w:rsid w:val="00894A88"/>
    <w:rsid w:val="00895386"/>
    <w:rsid w:val="008956A8"/>
    <w:rsid w:val="00896167"/>
    <w:rsid w:val="008A21FF"/>
    <w:rsid w:val="008A231F"/>
    <w:rsid w:val="008A2ACD"/>
    <w:rsid w:val="008A2CE2"/>
    <w:rsid w:val="008A30AC"/>
    <w:rsid w:val="008A44B8"/>
    <w:rsid w:val="008A4CDF"/>
    <w:rsid w:val="008A51A8"/>
    <w:rsid w:val="008A54C7"/>
    <w:rsid w:val="008A77D8"/>
    <w:rsid w:val="008B0362"/>
    <w:rsid w:val="008B0483"/>
    <w:rsid w:val="008B08C4"/>
    <w:rsid w:val="008B120C"/>
    <w:rsid w:val="008B4FE6"/>
    <w:rsid w:val="008B51A0"/>
    <w:rsid w:val="008B592A"/>
    <w:rsid w:val="008B5933"/>
    <w:rsid w:val="008B5E09"/>
    <w:rsid w:val="008B7732"/>
    <w:rsid w:val="008B77D1"/>
    <w:rsid w:val="008B7B5C"/>
    <w:rsid w:val="008C0C99"/>
    <w:rsid w:val="008C1881"/>
    <w:rsid w:val="008C2017"/>
    <w:rsid w:val="008C477E"/>
    <w:rsid w:val="008C4958"/>
    <w:rsid w:val="008C4BAA"/>
    <w:rsid w:val="008C6AE8"/>
    <w:rsid w:val="008C7573"/>
    <w:rsid w:val="008D03F2"/>
    <w:rsid w:val="008D0606"/>
    <w:rsid w:val="008D1909"/>
    <w:rsid w:val="008D3464"/>
    <w:rsid w:val="008D34F1"/>
    <w:rsid w:val="008D39D8"/>
    <w:rsid w:val="008D4032"/>
    <w:rsid w:val="008D4E20"/>
    <w:rsid w:val="008D6D1A"/>
    <w:rsid w:val="008E065E"/>
    <w:rsid w:val="008E0927"/>
    <w:rsid w:val="008E1253"/>
    <w:rsid w:val="008E1909"/>
    <w:rsid w:val="008E4526"/>
    <w:rsid w:val="008E5BAB"/>
    <w:rsid w:val="008F0477"/>
    <w:rsid w:val="008F1EAB"/>
    <w:rsid w:val="008F33DC"/>
    <w:rsid w:val="008F4215"/>
    <w:rsid w:val="008F477F"/>
    <w:rsid w:val="00902350"/>
    <w:rsid w:val="0090336B"/>
    <w:rsid w:val="00904B74"/>
    <w:rsid w:val="009053AA"/>
    <w:rsid w:val="00906939"/>
    <w:rsid w:val="00910B7D"/>
    <w:rsid w:val="00911DFB"/>
    <w:rsid w:val="0091241D"/>
    <w:rsid w:val="009137DB"/>
    <w:rsid w:val="009139D9"/>
    <w:rsid w:val="009144EF"/>
    <w:rsid w:val="00914AD8"/>
    <w:rsid w:val="00914DB8"/>
    <w:rsid w:val="009154CF"/>
    <w:rsid w:val="00916079"/>
    <w:rsid w:val="0091636E"/>
    <w:rsid w:val="00917596"/>
    <w:rsid w:val="00917CE9"/>
    <w:rsid w:val="00920BF2"/>
    <w:rsid w:val="009216BD"/>
    <w:rsid w:val="00921DD8"/>
    <w:rsid w:val="00922010"/>
    <w:rsid w:val="00922EA8"/>
    <w:rsid w:val="009243EF"/>
    <w:rsid w:val="00926E1A"/>
    <w:rsid w:val="00931B79"/>
    <w:rsid w:val="00931BD9"/>
    <w:rsid w:val="00932D04"/>
    <w:rsid w:val="009330C2"/>
    <w:rsid w:val="00935107"/>
    <w:rsid w:val="009368F3"/>
    <w:rsid w:val="009407B1"/>
    <w:rsid w:val="00941541"/>
    <w:rsid w:val="00941636"/>
    <w:rsid w:val="0094346C"/>
    <w:rsid w:val="00943742"/>
    <w:rsid w:val="009440C0"/>
    <w:rsid w:val="00945C05"/>
    <w:rsid w:val="00946945"/>
    <w:rsid w:val="00947713"/>
    <w:rsid w:val="00950210"/>
    <w:rsid w:val="00950DE7"/>
    <w:rsid w:val="009523F0"/>
    <w:rsid w:val="00952749"/>
    <w:rsid w:val="0095333E"/>
    <w:rsid w:val="00953920"/>
    <w:rsid w:val="00953D47"/>
    <w:rsid w:val="0095479D"/>
    <w:rsid w:val="00954D9C"/>
    <w:rsid w:val="0095681E"/>
    <w:rsid w:val="009572D4"/>
    <w:rsid w:val="00961921"/>
    <w:rsid w:val="00962950"/>
    <w:rsid w:val="0096430A"/>
    <w:rsid w:val="0096554B"/>
    <w:rsid w:val="0096583D"/>
    <w:rsid w:val="0096584A"/>
    <w:rsid w:val="0096642E"/>
    <w:rsid w:val="00970AF0"/>
    <w:rsid w:val="00971F08"/>
    <w:rsid w:val="0097603D"/>
    <w:rsid w:val="009764D3"/>
    <w:rsid w:val="00976949"/>
    <w:rsid w:val="00980477"/>
    <w:rsid w:val="009820FA"/>
    <w:rsid w:val="00985113"/>
    <w:rsid w:val="00985253"/>
    <w:rsid w:val="009853B3"/>
    <w:rsid w:val="00990630"/>
    <w:rsid w:val="00991761"/>
    <w:rsid w:val="009927D1"/>
    <w:rsid w:val="00992B84"/>
    <w:rsid w:val="00994DCA"/>
    <w:rsid w:val="009960EC"/>
    <w:rsid w:val="009969C4"/>
    <w:rsid w:val="009970DD"/>
    <w:rsid w:val="009A0FBA"/>
    <w:rsid w:val="009A1601"/>
    <w:rsid w:val="009A173D"/>
    <w:rsid w:val="009A2E6C"/>
    <w:rsid w:val="009A461A"/>
    <w:rsid w:val="009A462D"/>
    <w:rsid w:val="009A56AA"/>
    <w:rsid w:val="009A5CBA"/>
    <w:rsid w:val="009A7487"/>
    <w:rsid w:val="009A79DC"/>
    <w:rsid w:val="009B0860"/>
    <w:rsid w:val="009B0ABB"/>
    <w:rsid w:val="009B115C"/>
    <w:rsid w:val="009B1F30"/>
    <w:rsid w:val="009B26A4"/>
    <w:rsid w:val="009B3AC2"/>
    <w:rsid w:val="009B4DF4"/>
    <w:rsid w:val="009B564E"/>
    <w:rsid w:val="009B6AFD"/>
    <w:rsid w:val="009B726C"/>
    <w:rsid w:val="009B7E87"/>
    <w:rsid w:val="009C2D8F"/>
    <w:rsid w:val="009C32F6"/>
    <w:rsid w:val="009C403E"/>
    <w:rsid w:val="009C447F"/>
    <w:rsid w:val="009C628B"/>
    <w:rsid w:val="009C69AE"/>
    <w:rsid w:val="009C6B7A"/>
    <w:rsid w:val="009C7D45"/>
    <w:rsid w:val="009D0BC8"/>
    <w:rsid w:val="009D15F4"/>
    <w:rsid w:val="009D205E"/>
    <w:rsid w:val="009D390D"/>
    <w:rsid w:val="009D4FF0"/>
    <w:rsid w:val="009D5DA0"/>
    <w:rsid w:val="009D68C7"/>
    <w:rsid w:val="009D703C"/>
    <w:rsid w:val="009D718F"/>
    <w:rsid w:val="009E068F"/>
    <w:rsid w:val="009E095E"/>
    <w:rsid w:val="009E14E0"/>
    <w:rsid w:val="009E31C3"/>
    <w:rsid w:val="009E35DB"/>
    <w:rsid w:val="009E4163"/>
    <w:rsid w:val="009E47A3"/>
    <w:rsid w:val="009E53ED"/>
    <w:rsid w:val="009E5ABD"/>
    <w:rsid w:val="009E6C48"/>
    <w:rsid w:val="009F0724"/>
    <w:rsid w:val="009F08F3"/>
    <w:rsid w:val="009F1B73"/>
    <w:rsid w:val="009F1C08"/>
    <w:rsid w:val="009F344F"/>
    <w:rsid w:val="009F43BD"/>
    <w:rsid w:val="009F4F02"/>
    <w:rsid w:val="00A01175"/>
    <w:rsid w:val="00A0152A"/>
    <w:rsid w:val="00A048A8"/>
    <w:rsid w:val="00A04F49"/>
    <w:rsid w:val="00A12754"/>
    <w:rsid w:val="00A1305A"/>
    <w:rsid w:val="00A13289"/>
    <w:rsid w:val="00A13BAC"/>
    <w:rsid w:val="00A13E54"/>
    <w:rsid w:val="00A15993"/>
    <w:rsid w:val="00A17A26"/>
    <w:rsid w:val="00A17F63"/>
    <w:rsid w:val="00A2052C"/>
    <w:rsid w:val="00A20790"/>
    <w:rsid w:val="00A2193B"/>
    <w:rsid w:val="00A2351A"/>
    <w:rsid w:val="00A264A9"/>
    <w:rsid w:val="00A2743F"/>
    <w:rsid w:val="00A27785"/>
    <w:rsid w:val="00A30187"/>
    <w:rsid w:val="00A31702"/>
    <w:rsid w:val="00A31E26"/>
    <w:rsid w:val="00A31F9B"/>
    <w:rsid w:val="00A33BD8"/>
    <w:rsid w:val="00A3448A"/>
    <w:rsid w:val="00A36297"/>
    <w:rsid w:val="00A364F9"/>
    <w:rsid w:val="00A36FBC"/>
    <w:rsid w:val="00A400FB"/>
    <w:rsid w:val="00A41E2B"/>
    <w:rsid w:val="00A45B74"/>
    <w:rsid w:val="00A45BA9"/>
    <w:rsid w:val="00A46702"/>
    <w:rsid w:val="00A51FE7"/>
    <w:rsid w:val="00A520B7"/>
    <w:rsid w:val="00A52E1D"/>
    <w:rsid w:val="00A57354"/>
    <w:rsid w:val="00A61499"/>
    <w:rsid w:val="00A62A77"/>
    <w:rsid w:val="00A63483"/>
    <w:rsid w:val="00A657D7"/>
    <w:rsid w:val="00A660AC"/>
    <w:rsid w:val="00A66F55"/>
    <w:rsid w:val="00A67E6C"/>
    <w:rsid w:val="00A70A53"/>
    <w:rsid w:val="00A71B99"/>
    <w:rsid w:val="00A739D0"/>
    <w:rsid w:val="00A73AEF"/>
    <w:rsid w:val="00A748E8"/>
    <w:rsid w:val="00A761D4"/>
    <w:rsid w:val="00A77EC4"/>
    <w:rsid w:val="00A8096A"/>
    <w:rsid w:val="00A818FD"/>
    <w:rsid w:val="00A81AAF"/>
    <w:rsid w:val="00A86003"/>
    <w:rsid w:val="00A86B01"/>
    <w:rsid w:val="00A92380"/>
    <w:rsid w:val="00A92879"/>
    <w:rsid w:val="00A93B55"/>
    <w:rsid w:val="00A9442A"/>
    <w:rsid w:val="00A951B3"/>
    <w:rsid w:val="00A9692C"/>
    <w:rsid w:val="00A97034"/>
    <w:rsid w:val="00AA016F"/>
    <w:rsid w:val="00AA0885"/>
    <w:rsid w:val="00AA1713"/>
    <w:rsid w:val="00AA1ED6"/>
    <w:rsid w:val="00AA1FB3"/>
    <w:rsid w:val="00AA2F2D"/>
    <w:rsid w:val="00AA4666"/>
    <w:rsid w:val="00AA51D6"/>
    <w:rsid w:val="00AA59CD"/>
    <w:rsid w:val="00AA5FCA"/>
    <w:rsid w:val="00AA6003"/>
    <w:rsid w:val="00AA66BE"/>
    <w:rsid w:val="00AA6B1E"/>
    <w:rsid w:val="00AB0BC8"/>
    <w:rsid w:val="00AB11CA"/>
    <w:rsid w:val="00AB14D9"/>
    <w:rsid w:val="00AB4AB8"/>
    <w:rsid w:val="00AB5F89"/>
    <w:rsid w:val="00AB655E"/>
    <w:rsid w:val="00AC007F"/>
    <w:rsid w:val="00AC2ECD"/>
    <w:rsid w:val="00AC3119"/>
    <w:rsid w:val="00AC4849"/>
    <w:rsid w:val="00AC49FB"/>
    <w:rsid w:val="00AC5A10"/>
    <w:rsid w:val="00AD00DE"/>
    <w:rsid w:val="00AD0AA3"/>
    <w:rsid w:val="00AD11C0"/>
    <w:rsid w:val="00AD1847"/>
    <w:rsid w:val="00AD3F94"/>
    <w:rsid w:val="00AD4A5A"/>
    <w:rsid w:val="00AD675D"/>
    <w:rsid w:val="00AD7C79"/>
    <w:rsid w:val="00AE02A8"/>
    <w:rsid w:val="00AE04FA"/>
    <w:rsid w:val="00AE06C3"/>
    <w:rsid w:val="00AE27AC"/>
    <w:rsid w:val="00AE3544"/>
    <w:rsid w:val="00AE3695"/>
    <w:rsid w:val="00AE3743"/>
    <w:rsid w:val="00AE3A6F"/>
    <w:rsid w:val="00AE40E0"/>
    <w:rsid w:val="00AE431A"/>
    <w:rsid w:val="00AE4DBA"/>
    <w:rsid w:val="00AE4F07"/>
    <w:rsid w:val="00AE5E94"/>
    <w:rsid w:val="00AE7724"/>
    <w:rsid w:val="00AF1C5D"/>
    <w:rsid w:val="00AF2785"/>
    <w:rsid w:val="00AF42D7"/>
    <w:rsid w:val="00B006FE"/>
    <w:rsid w:val="00B007CB"/>
    <w:rsid w:val="00B02AA9"/>
    <w:rsid w:val="00B02FA3"/>
    <w:rsid w:val="00B0403F"/>
    <w:rsid w:val="00B05084"/>
    <w:rsid w:val="00B0514D"/>
    <w:rsid w:val="00B0591A"/>
    <w:rsid w:val="00B05B0F"/>
    <w:rsid w:val="00B11216"/>
    <w:rsid w:val="00B11F76"/>
    <w:rsid w:val="00B13BE1"/>
    <w:rsid w:val="00B151E5"/>
    <w:rsid w:val="00B157F9"/>
    <w:rsid w:val="00B20256"/>
    <w:rsid w:val="00B202D6"/>
    <w:rsid w:val="00B20D09"/>
    <w:rsid w:val="00B2280A"/>
    <w:rsid w:val="00B23021"/>
    <w:rsid w:val="00B235F8"/>
    <w:rsid w:val="00B2716A"/>
    <w:rsid w:val="00B2763F"/>
    <w:rsid w:val="00B2775E"/>
    <w:rsid w:val="00B27AAC"/>
    <w:rsid w:val="00B30929"/>
    <w:rsid w:val="00B372AA"/>
    <w:rsid w:val="00B40445"/>
    <w:rsid w:val="00B40DFE"/>
    <w:rsid w:val="00B41888"/>
    <w:rsid w:val="00B4390D"/>
    <w:rsid w:val="00B45A52"/>
    <w:rsid w:val="00B46117"/>
    <w:rsid w:val="00B46175"/>
    <w:rsid w:val="00B467AB"/>
    <w:rsid w:val="00B52410"/>
    <w:rsid w:val="00B53718"/>
    <w:rsid w:val="00B55002"/>
    <w:rsid w:val="00B55E84"/>
    <w:rsid w:val="00B570E4"/>
    <w:rsid w:val="00B5776C"/>
    <w:rsid w:val="00B57F54"/>
    <w:rsid w:val="00B6165D"/>
    <w:rsid w:val="00B6188F"/>
    <w:rsid w:val="00B6205C"/>
    <w:rsid w:val="00B63782"/>
    <w:rsid w:val="00B6451C"/>
    <w:rsid w:val="00B65824"/>
    <w:rsid w:val="00B664C7"/>
    <w:rsid w:val="00B70B40"/>
    <w:rsid w:val="00B71128"/>
    <w:rsid w:val="00B72FB1"/>
    <w:rsid w:val="00B739F6"/>
    <w:rsid w:val="00B7541B"/>
    <w:rsid w:val="00B774E1"/>
    <w:rsid w:val="00B77DD3"/>
    <w:rsid w:val="00B81A6C"/>
    <w:rsid w:val="00B81F6D"/>
    <w:rsid w:val="00B830AF"/>
    <w:rsid w:val="00B85DE5"/>
    <w:rsid w:val="00B90457"/>
    <w:rsid w:val="00B90F73"/>
    <w:rsid w:val="00B93B59"/>
    <w:rsid w:val="00B9406A"/>
    <w:rsid w:val="00BA1B50"/>
    <w:rsid w:val="00BA2280"/>
    <w:rsid w:val="00BA2A08"/>
    <w:rsid w:val="00BA56D2"/>
    <w:rsid w:val="00BA76E0"/>
    <w:rsid w:val="00BB2A25"/>
    <w:rsid w:val="00BB39C3"/>
    <w:rsid w:val="00BB51E9"/>
    <w:rsid w:val="00BC0FDC"/>
    <w:rsid w:val="00BC3053"/>
    <w:rsid w:val="00BC488B"/>
    <w:rsid w:val="00BC4D2E"/>
    <w:rsid w:val="00BC4E3B"/>
    <w:rsid w:val="00BC5562"/>
    <w:rsid w:val="00BC7844"/>
    <w:rsid w:val="00BD14E7"/>
    <w:rsid w:val="00BD209A"/>
    <w:rsid w:val="00BD2807"/>
    <w:rsid w:val="00BD2FB4"/>
    <w:rsid w:val="00BD48AC"/>
    <w:rsid w:val="00BD5F1A"/>
    <w:rsid w:val="00BE1234"/>
    <w:rsid w:val="00BE19CF"/>
    <w:rsid w:val="00BE1B41"/>
    <w:rsid w:val="00BE2FA6"/>
    <w:rsid w:val="00BE31D3"/>
    <w:rsid w:val="00BE333F"/>
    <w:rsid w:val="00BE42FE"/>
    <w:rsid w:val="00BE4CA9"/>
    <w:rsid w:val="00BE575B"/>
    <w:rsid w:val="00BE7406"/>
    <w:rsid w:val="00BE7603"/>
    <w:rsid w:val="00BF1EE7"/>
    <w:rsid w:val="00BF3010"/>
    <w:rsid w:val="00BF3279"/>
    <w:rsid w:val="00BF3B64"/>
    <w:rsid w:val="00BF4AB2"/>
    <w:rsid w:val="00BF74C7"/>
    <w:rsid w:val="00C015F1"/>
    <w:rsid w:val="00C01F33"/>
    <w:rsid w:val="00C02CC6"/>
    <w:rsid w:val="00C040F7"/>
    <w:rsid w:val="00C041B0"/>
    <w:rsid w:val="00C044AB"/>
    <w:rsid w:val="00C046DA"/>
    <w:rsid w:val="00C05706"/>
    <w:rsid w:val="00C0587F"/>
    <w:rsid w:val="00C069A2"/>
    <w:rsid w:val="00C07377"/>
    <w:rsid w:val="00C10478"/>
    <w:rsid w:val="00C12107"/>
    <w:rsid w:val="00C13E4B"/>
    <w:rsid w:val="00C1423A"/>
    <w:rsid w:val="00C1439B"/>
    <w:rsid w:val="00C14D4B"/>
    <w:rsid w:val="00C154BB"/>
    <w:rsid w:val="00C17B61"/>
    <w:rsid w:val="00C22497"/>
    <w:rsid w:val="00C22ADF"/>
    <w:rsid w:val="00C2348A"/>
    <w:rsid w:val="00C24345"/>
    <w:rsid w:val="00C247D0"/>
    <w:rsid w:val="00C279B5"/>
    <w:rsid w:val="00C27C45"/>
    <w:rsid w:val="00C27C51"/>
    <w:rsid w:val="00C31AB5"/>
    <w:rsid w:val="00C3296B"/>
    <w:rsid w:val="00C3325C"/>
    <w:rsid w:val="00C36648"/>
    <w:rsid w:val="00C3719D"/>
    <w:rsid w:val="00C41722"/>
    <w:rsid w:val="00C45D93"/>
    <w:rsid w:val="00C462C3"/>
    <w:rsid w:val="00C46451"/>
    <w:rsid w:val="00C47371"/>
    <w:rsid w:val="00C47598"/>
    <w:rsid w:val="00C47864"/>
    <w:rsid w:val="00C50BC0"/>
    <w:rsid w:val="00C510A7"/>
    <w:rsid w:val="00C517B8"/>
    <w:rsid w:val="00C53426"/>
    <w:rsid w:val="00C54995"/>
    <w:rsid w:val="00C54D0D"/>
    <w:rsid w:val="00C54D41"/>
    <w:rsid w:val="00C54E10"/>
    <w:rsid w:val="00C56626"/>
    <w:rsid w:val="00C60783"/>
    <w:rsid w:val="00C64672"/>
    <w:rsid w:val="00C66C7E"/>
    <w:rsid w:val="00C67568"/>
    <w:rsid w:val="00C70697"/>
    <w:rsid w:val="00C72EF4"/>
    <w:rsid w:val="00C73EE6"/>
    <w:rsid w:val="00C74998"/>
    <w:rsid w:val="00C759CA"/>
    <w:rsid w:val="00C75D2F"/>
    <w:rsid w:val="00C76615"/>
    <w:rsid w:val="00C767BE"/>
    <w:rsid w:val="00C76E3C"/>
    <w:rsid w:val="00C81568"/>
    <w:rsid w:val="00C86AF8"/>
    <w:rsid w:val="00C9027A"/>
    <w:rsid w:val="00C9068E"/>
    <w:rsid w:val="00C91FA0"/>
    <w:rsid w:val="00C93C4B"/>
    <w:rsid w:val="00C944AB"/>
    <w:rsid w:val="00C949B9"/>
    <w:rsid w:val="00C95B40"/>
    <w:rsid w:val="00C97279"/>
    <w:rsid w:val="00CA1ED8"/>
    <w:rsid w:val="00CA2E71"/>
    <w:rsid w:val="00CA501A"/>
    <w:rsid w:val="00CA7B8A"/>
    <w:rsid w:val="00CB05C4"/>
    <w:rsid w:val="00CB189B"/>
    <w:rsid w:val="00CB1F63"/>
    <w:rsid w:val="00CB7170"/>
    <w:rsid w:val="00CB7820"/>
    <w:rsid w:val="00CC040E"/>
    <w:rsid w:val="00CC0E48"/>
    <w:rsid w:val="00CC111F"/>
    <w:rsid w:val="00CC1ACE"/>
    <w:rsid w:val="00CC2011"/>
    <w:rsid w:val="00CC3EA0"/>
    <w:rsid w:val="00CC5944"/>
    <w:rsid w:val="00CC7562"/>
    <w:rsid w:val="00CC7B45"/>
    <w:rsid w:val="00CD1131"/>
    <w:rsid w:val="00CD1188"/>
    <w:rsid w:val="00CD2ED1"/>
    <w:rsid w:val="00CD32CA"/>
    <w:rsid w:val="00CD337B"/>
    <w:rsid w:val="00CD3C2E"/>
    <w:rsid w:val="00CD4D85"/>
    <w:rsid w:val="00CD7E71"/>
    <w:rsid w:val="00CE0424"/>
    <w:rsid w:val="00CE431F"/>
    <w:rsid w:val="00CE668E"/>
    <w:rsid w:val="00CE6A1A"/>
    <w:rsid w:val="00CE7561"/>
    <w:rsid w:val="00CF1354"/>
    <w:rsid w:val="00CF3B1F"/>
    <w:rsid w:val="00CF3BF6"/>
    <w:rsid w:val="00CF625B"/>
    <w:rsid w:val="00CF687E"/>
    <w:rsid w:val="00CF6BCC"/>
    <w:rsid w:val="00D001F9"/>
    <w:rsid w:val="00D0349B"/>
    <w:rsid w:val="00D10249"/>
    <w:rsid w:val="00D113CF"/>
    <w:rsid w:val="00D115C3"/>
    <w:rsid w:val="00D11897"/>
    <w:rsid w:val="00D11D7F"/>
    <w:rsid w:val="00D13135"/>
    <w:rsid w:val="00D13BD8"/>
    <w:rsid w:val="00D13E4E"/>
    <w:rsid w:val="00D141E1"/>
    <w:rsid w:val="00D17A06"/>
    <w:rsid w:val="00D2341F"/>
    <w:rsid w:val="00D239A7"/>
    <w:rsid w:val="00D23F47"/>
    <w:rsid w:val="00D257DB"/>
    <w:rsid w:val="00D267A4"/>
    <w:rsid w:val="00D27297"/>
    <w:rsid w:val="00D31D5D"/>
    <w:rsid w:val="00D33432"/>
    <w:rsid w:val="00D33ADF"/>
    <w:rsid w:val="00D35FD6"/>
    <w:rsid w:val="00D36406"/>
    <w:rsid w:val="00D36E71"/>
    <w:rsid w:val="00D375BB"/>
    <w:rsid w:val="00D37D87"/>
    <w:rsid w:val="00D40B33"/>
    <w:rsid w:val="00D42412"/>
    <w:rsid w:val="00D4318F"/>
    <w:rsid w:val="00D438BF"/>
    <w:rsid w:val="00D440F8"/>
    <w:rsid w:val="00D472A4"/>
    <w:rsid w:val="00D50109"/>
    <w:rsid w:val="00D50F97"/>
    <w:rsid w:val="00D5122D"/>
    <w:rsid w:val="00D52E89"/>
    <w:rsid w:val="00D546FF"/>
    <w:rsid w:val="00D55716"/>
    <w:rsid w:val="00D55AD5"/>
    <w:rsid w:val="00D569C1"/>
    <w:rsid w:val="00D576CA"/>
    <w:rsid w:val="00D61AF5"/>
    <w:rsid w:val="00D628E6"/>
    <w:rsid w:val="00D62E22"/>
    <w:rsid w:val="00D64FF9"/>
    <w:rsid w:val="00D652B5"/>
    <w:rsid w:val="00D65B74"/>
    <w:rsid w:val="00D66155"/>
    <w:rsid w:val="00D675E4"/>
    <w:rsid w:val="00D70791"/>
    <w:rsid w:val="00D708B0"/>
    <w:rsid w:val="00D708D0"/>
    <w:rsid w:val="00D71A45"/>
    <w:rsid w:val="00D751C3"/>
    <w:rsid w:val="00D77354"/>
    <w:rsid w:val="00D77B1D"/>
    <w:rsid w:val="00D8021F"/>
    <w:rsid w:val="00D80383"/>
    <w:rsid w:val="00D823C6"/>
    <w:rsid w:val="00D83DE7"/>
    <w:rsid w:val="00D850A9"/>
    <w:rsid w:val="00D86B08"/>
    <w:rsid w:val="00D86CA3"/>
    <w:rsid w:val="00D86E35"/>
    <w:rsid w:val="00D871CE"/>
    <w:rsid w:val="00D87B65"/>
    <w:rsid w:val="00D912C1"/>
    <w:rsid w:val="00D9196D"/>
    <w:rsid w:val="00D91A0C"/>
    <w:rsid w:val="00D92982"/>
    <w:rsid w:val="00D93AD1"/>
    <w:rsid w:val="00DA0F27"/>
    <w:rsid w:val="00DA305E"/>
    <w:rsid w:val="00DA5417"/>
    <w:rsid w:val="00DA56E8"/>
    <w:rsid w:val="00DB0A9F"/>
    <w:rsid w:val="00DB377D"/>
    <w:rsid w:val="00DB3807"/>
    <w:rsid w:val="00DB475E"/>
    <w:rsid w:val="00DB4D5F"/>
    <w:rsid w:val="00DB7049"/>
    <w:rsid w:val="00DB732D"/>
    <w:rsid w:val="00DC2D36"/>
    <w:rsid w:val="00DC378E"/>
    <w:rsid w:val="00DC53EF"/>
    <w:rsid w:val="00DC6EF2"/>
    <w:rsid w:val="00DC75FD"/>
    <w:rsid w:val="00DD2283"/>
    <w:rsid w:val="00DD347E"/>
    <w:rsid w:val="00DD42D2"/>
    <w:rsid w:val="00DD4AB0"/>
    <w:rsid w:val="00DD604D"/>
    <w:rsid w:val="00DE175E"/>
    <w:rsid w:val="00DE2299"/>
    <w:rsid w:val="00DE4D83"/>
    <w:rsid w:val="00DE5608"/>
    <w:rsid w:val="00DE58D0"/>
    <w:rsid w:val="00DE654F"/>
    <w:rsid w:val="00DE7330"/>
    <w:rsid w:val="00DF008D"/>
    <w:rsid w:val="00DF0B6E"/>
    <w:rsid w:val="00DF10A9"/>
    <w:rsid w:val="00DF15E0"/>
    <w:rsid w:val="00DF1A11"/>
    <w:rsid w:val="00DF37A0"/>
    <w:rsid w:val="00DF5587"/>
    <w:rsid w:val="00DF5FC6"/>
    <w:rsid w:val="00DF735B"/>
    <w:rsid w:val="00E0200C"/>
    <w:rsid w:val="00E04DA4"/>
    <w:rsid w:val="00E110E7"/>
    <w:rsid w:val="00E11B20"/>
    <w:rsid w:val="00E12125"/>
    <w:rsid w:val="00E123BF"/>
    <w:rsid w:val="00E12D76"/>
    <w:rsid w:val="00E17FA2"/>
    <w:rsid w:val="00E214DA"/>
    <w:rsid w:val="00E21D26"/>
    <w:rsid w:val="00E22330"/>
    <w:rsid w:val="00E23652"/>
    <w:rsid w:val="00E23D87"/>
    <w:rsid w:val="00E2673B"/>
    <w:rsid w:val="00E27F1D"/>
    <w:rsid w:val="00E30B5A"/>
    <w:rsid w:val="00E3123D"/>
    <w:rsid w:val="00E31461"/>
    <w:rsid w:val="00E31D43"/>
    <w:rsid w:val="00E32608"/>
    <w:rsid w:val="00E32669"/>
    <w:rsid w:val="00E34188"/>
    <w:rsid w:val="00E34B6E"/>
    <w:rsid w:val="00E34BA4"/>
    <w:rsid w:val="00E35559"/>
    <w:rsid w:val="00E36417"/>
    <w:rsid w:val="00E36F29"/>
    <w:rsid w:val="00E3713E"/>
    <w:rsid w:val="00E3723A"/>
    <w:rsid w:val="00E37860"/>
    <w:rsid w:val="00E446F1"/>
    <w:rsid w:val="00E45C98"/>
    <w:rsid w:val="00E461C1"/>
    <w:rsid w:val="00E46770"/>
    <w:rsid w:val="00E46886"/>
    <w:rsid w:val="00E47AEF"/>
    <w:rsid w:val="00E47BBC"/>
    <w:rsid w:val="00E47E32"/>
    <w:rsid w:val="00E53216"/>
    <w:rsid w:val="00E53B75"/>
    <w:rsid w:val="00E54570"/>
    <w:rsid w:val="00E54E3B"/>
    <w:rsid w:val="00E55C3A"/>
    <w:rsid w:val="00E57565"/>
    <w:rsid w:val="00E61B3D"/>
    <w:rsid w:val="00E61C24"/>
    <w:rsid w:val="00E63838"/>
    <w:rsid w:val="00E64434"/>
    <w:rsid w:val="00E64E9A"/>
    <w:rsid w:val="00E67C51"/>
    <w:rsid w:val="00E7246E"/>
    <w:rsid w:val="00E72EFC"/>
    <w:rsid w:val="00E758EC"/>
    <w:rsid w:val="00E76BE6"/>
    <w:rsid w:val="00E8234C"/>
    <w:rsid w:val="00E83AA9"/>
    <w:rsid w:val="00E83D23"/>
    <w:rsid w:val="00E847AB"/>
    <w:rsid w:val="00E8565A"/>
    <w:rsid w:val="00E85928"/>
    <w:rsid w:val="00E86339"/>
    <w:rsid w:val="00E87822"/>
    <w:rsid w:val="00E90395"/>
    <w:rsid w:val="00E907A2"/>
    <w:rsid w:val="00E90E49"/>
    <w:rsid w:val="00E917F9"/>
    <w:rsid w:val="00E9291C"/>
    <w:rsid w:val="00E931D2"/>
    <w:rsid w:val="00E93FFE"/>
    <w:rsid w:val="00E94F8A"/>
    <w:rsid w:val="00EA1473"/>
    <w:rsid w:val="00EA1F8E"/>
    <w:rsid w:val="00EA5AA0"/>
    <w:rsid w:val="00EA7A41"/>
    <w:rsid w:val="00EB0025"/>
    <w:rsid w:val="00EB077B"/>
    <w:rsid w:val="00EB4EA2"/>
    <w:rsid w:val="00EB616A"/>
    <w:rsid w:val="00EC0FAB"/>
    <w:rsid w:val="00EC27C6"/>
    <w:rsid w:val="00EC4207"/>
    <w:rsid w:val="00EC4C54"/>
    <w:rsid w:val="00EC5653"/>
    <w:rsid w:val="00EC71CE"/>
    <w:rsid w:val="00EC7391"/>
    <w:rsid w:val="00ED1006"/>
    <w:rsid w:val="00ED2C65"/>
    <w:rsid w:val="00ED57B6"/>
    <w:rsid w:val="00EE1F5C"/>
    <w:rsid w:val="00EE4BEC"/>
    <w:rsid w:val="00EE56BF"/>
    <w:rsid w:val="00EE5EF4"/>
    <w:rsid w:val="00EF0D4F"/>
    <w:rsid w:val="00EF15E5"/>
    <w:rsid w:val="00EF18FE"/>
    <w:rsid w:val="00EF2A8C"/>
    <w:rsid w:val="00EF38CB"/>
    <w:rsid w:val="00EF460F"/>
    <w:rsid w:val="00EF5787"/>
    <w:rsid w:val="00EF5C49"/>
    <w:rsid w:val="00EF5CD9"/>
    <w:rsid w:val="00EF60D0"/>
    <w:rsid w:val="00F016B9"/>
    <w:rsid w:val="00F03CA1"/>
    <w:rsid w:val="00F03F0F"/>
    <w:rsid w:val="00F04EAC"/>
    <w:rsid w:val="00F0528D"/>
    <w:rsid w:val="00F06277"/>
    <w:rsid w:val="00F06C67"/>
    <w:rsid w:val="00F06DFD"/>
    <w:rsid w:val="00F071D1"/>
    <w:rsid w:val="00F07533"/>
    <w:rsid w:val="00F10629"/>
    <w:rsid w:val="00F11FE8"/>
    <w:rsid w:val="00F14725"/>
    <w:rsid w:val="00F15FA5"/>
    <w:rsid w:val="00F17ABB"/>
    <w:rsid w:val="00F209B7"/>
    <w:rsid w:val="00F216BD"/>
    <w:rsid w:val="00F21770"/>
    <w:rsid w:val="00F235F3"/>
    <w:rsid w:val="00F2376F"/>
    <w:rsid w:val="00F243D8"/>
    <w:rsid w:val="00F24D59"/>
    <w:rsid w:val="00F25529"/>
    <w:rsid w:val="00F25CC0"/>
    <w:rsid w:val="00F27CC2"/>
    <w:rsid w:val="00F30828"/>
    <w:rsid w:val="00F313D6"/>
    <w:rsid w:val="00F31CDA"/>
    <w:rsid w:val="00F3677A"/>
    <w:rsid w:val="00F36D15"/>
    <w:rsid w:val="00F371C7"/>
    <w:rsid w:val="00F400C5"/>
    <w:rsid w:val="00F40F0C"/>
    <w:rsid w:val="00F424EF"/>
    <w:rsid w:val="00F42508"/>
    <w:rsid w:val="00F43016"/>
    <w:rsid w:val="00F4766C"/>
    <w:rsid w:val="00F507D1"/>
    <w:rsid w:val="00F519CE"/>
    <w:rsid w:val="00F51ADA"/>
    <w:rsid w:val="00F52245"/>
    <w:rsid w:val="00F607C5"/>
    <w:rsid w:val="00F60DEA"/>
    <w:rsid w:val="00F623F9"/>
    <w:rsid w:val="00F6302A"/>
    <w:rsid w:val="00F64C2B"/>
    <w:rsid w:val="00F651BE"/>
    <w:rsid w:val="00F66712"/>
    <w:rsid w:val="00F67F53"/>
    <w:rsid w:val="00F703BE"/>
    <w:rsid w:val="00F707D0"/>
    <w:rsid w:val="00F71F69"/>
    <w:rsid w:val="00F72B72"/>
    <w:rsid w:val="00F742A5"/>
    <w:rsid w:val="00F74BB9"/>
    <w:rsid w:val="00F75582"/>
    <w:rsid w:val="00F75A76"/>
    <w:rsid w:val="00F76226"/>
    <w:rsid w:val="00F76D3E"/>
    <w:rsid w:val="00F76EFA"/>
    <w:rsid w:val="00F804BE"/>
    <w:rsid w:val="00F80841"/>
    <w:rsid w:val="00F817CE"/>
    <w:rsid w:val="00F82765"/>
    <w:rsid w:val="00F8456C"/>
    <w:rsid w:val="00F859D8"/>
    <w:rsid w:val="00F86538"/>
    <w:rsid w:val="00F868F5"/>
    <w:rsid w:val="00F9056A"/>
    <w:rsid w:val="00F90F8D"/>
    <w:rsid w:val="00F92782"/>
    <w:rsid w:val="00F936D5"/>
    <w:rsid w:val="00F93AA9"/>
    <w:rsid w:val="00F96985"/>
    <w:rsid w:val="00F96D83"/>
    <w:rsid w:val="00F97838"/>
    <w:rsid w:val="00FA1146"/>
    <w:rsid w:val="00FA1628"/>
    <w:rsid w:val="00FA2BB3"/>
    <w:rsid w:val="00FA76D2"/>
    <w:rsid w:val="00FB4C80"/>
    <w:rsid w:val="00FB5B7B"/>
    <w:rsid w:val="00FB62CC"/>
    <w:rsid w:val="00FB6A6A"/>
    <w:rsid w:val="00FB79DF"/>
    <w:rsid w:val="00FC27FC"/>
    <w:rsid w:val="00FC32B4"/>
    <w:rsid w:val="00FC740E"/>
    <w:rsid w:val="00FC7429"/>
    <w:rsid w:val="00FD079D"/>
    <w:rsid w:val="00FD07F6"/>
    <w:rsid w:val="00FD1588"/>
    <w:rsid w:val="00FD1EC8"/>
    <w:rsid w:val="00FD203D"/>
    <w:rsid w:val="00FD28F0"/>
    <w:rsid w:val="00FD47ED"/>
    <w:rsid w:val="00FD4A92"/>
    <w:rsid w:val="00FD5ACB"/>
    <w:rsid w:val="00FD74DB"/>
    <w:rsid w:val="00FD7660"/>
    <w:rsid w:val="00FE0655"/>
    <w:rsid w:val="00FE2365"/>
    <w:rsid w:val="00FE2A87"/>
    <w:rsid w:val="00FE4C7B"/>
    <w:rsid w:val="00FE53FC"/>
    <w:rsid w:val="00FE7336"/>
    <w:rsid w:val="00FE787C"/>
    <w:rsid w:val="00FF3587"/>
    <w:rsid w:val="00FF415A"/>
    <w:rsid w:val="00FF41A8"/>
    <w:rsid w:val="00FF45A5"/>
    <w:rsid w:val="00FF53E1"/>
    <w:rsid w:val="00FF5C91"/>
    <w:rsid w:val="00FF5F2E"/>
    <w:rsid w:val="00FF6053"/>
    <w:rsid w:val="00FF6F4F"/>
    <w:rsid w:val="00FF766A"/>
    <w:rsid w:val="00FF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8A361D"/>
  <w15:chartTrackingRefBased/>
  <w15:docId w15:val="{299058B0-9654-45CD-8079-E06C393A5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D003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3D003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D00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D003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D003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D003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D003C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D003C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D003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D003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D003C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D003C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D003C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D003C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D003C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D003C"/>
    <w:pPr>
      <w:ind w:left="1418" w:hanging="1418"/>
    </w:pPr>
  </w:style>
  <w:style w:type="paragraph" w:styleId="TOC3">
    <w:name w:val="toc 3"/>
    <w:basedOn w:val="TOC2"/>
    <w:semiHidden/>
    <w:rsid w:val="003D003C"/>
    <w:pPr>
      <w:ind w:left="1134" w:hanging="1134"/>
    </w:pPr>
  </w:style>
  <w:style w:type="paragraph" w:styleId="TOC2">
    <w:name w:val="toc 2"/>
    <w:basedOn w:val="TOC1"/>
    <w:semiHidden/>
    <w:rsid w:val="003D003C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D003C"/>
    <w:pPr>
      <w:ind w:left="284"/>
    </w:pPr>
  </w:style>
  <w:style w:type="paragraph" w:styleId="Index1">
    <w:name w:val="index 1"/>
    <w:basedOn w:val="Normal"/>
    <w:semiHidden/>
    <w:rsid w:val="003D003C"/>
    <w:pPr>
      <w:keepLines/>
      <w:spacing w:after="0"/>
    </w:pPr>
  </w:style>
  <w:style w:type="paragraph" w:styleId="DocumentMap">
    <w:name w:val="Document Map"/>
    <w:basedOn w:val="Normal"/>
    <w:semiHidden/>
    <w:rsid w:val="003D003C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D003C"/>
    <w:pPr>
      <w:ind w:left="851"/>
    </w:pPr>
  </w:style>
  <w:style w:type="paragraph" w:styleId="ListNumber">
    <w:name w:val="List Number"/>
    <w:basedOn w:val="List"/>
    <w:rsid w:val="003D003C"/>
  </w:style>
  <w:style w:type="paragraph" w:styleId="List">
    <w:name w:val="List"/>
    <w:basedOn w:val="Normal"/>
    <w:rsid w:val="003D003C"/>
    <w:pPr>
      <w:ind w:left="568" w:hanging="284"/>
    </w:pPr>
  </w:style>
  <w:style w:type="paragraph" w:styleId="Header">
    <w:name w:val="header"/>
    <w:rsid w:val="003D003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D003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D003C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D003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D003C"/>
    <w:pPr>
      <w:ind w:left="1418" w:hanging="1418"/>
    </w:pPr>
  </w:style>
  <w:style w:type="paragraph" w:styleId="TOC6">
    <w:name w:val="toc 6"/>
    <w:basedOn w:val="TOC5"/>
    <w:next w:val="Normal"/>
    <w:semiHidden/>
    <w:rsid w:val="003D003C"/>
    <w:pPr>
      <w:ind w:left="1985" w:hanging="1985"/>
    </w:pPr>
  </w:style>
  <w:style w:type="paragraph" w:styleId="TOC7">
    <w:name w:val="toc 7"/>
    <w:basedOn w:val="TOC6"/>
    <w:next w:val="Normal"/>
    <w:semiHidden/>
    <w:rsid w:val="003D003C"/>
    <w:pPr>
      <w:ind w:left="2268" w:hanging="2268"/>
    </w:pPr>
  </w:style>
  <w:style w:type="paragraph" w:styleId="ListBullet2">
    <w:name w:val="List Bullet 2"/>
    <w:basedOn w:val="ListBullet"/>
    <w:rsid w:val="003D003C"/>
    <w:pPr>
      <w:numPr>
        <w:numId w:val="6"/>
      </w:numPr>
    </w:pPr>
  </w:style>
  <w:style w:type="paragraph" w:styleId="ListBullet">
    <w:name w:val="List Bullet"/>
    <w:basedOn w:val="BodyText"/>
    <w:rsid w:val="003D003C"/>
    <w:pPr>
      <w:numPr>
        <w:numId w:val="5"/>
      </w:numPr>
    </w:pPr>
  </w:style>
  <w:style w:type="paragraph" w:styleId="ListBullet3">
    <w:name w:val="List Bullet 3"/>
    <w:basedOn w:val="ListBullet2"/>
    <w:rsid w:val="003D003C"/>
    <w:pPr>
      <w:numPr>
        <w:numId w:val="7"/>
      </w:numPr>
    </w:pPr>
  </w:style>
  <w:style w:type="paragraph" w:customStyle="1" w:styleId="EQ">
    <w:name w:val="EQ"/>
    <w:basedOn w:val="Normal"/>
    <w:next w:val="Normal"/>
    <w:rsid w:val="003D003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D003C"/>
    <w:pPr>
      <w:ind w:left="851"/>
    </w:pPr>
  </w:style>
  <w:style w:type="paragraph" w:styleId="List3">
    <w:name w:val="List 3"/>
    <w:basedOn w:val="List2"/>
    <w:rsid w:val="003D003C"/>
    <w:pPr>
      <w:ind w:left="1135"/>
    </w:pPr>
  </w:style>
  <w:style w:type="paragraph" w:styleId="List4">
    <w:name w:val="List 4"/>
    <w:basedOn w:val="List3"/>
    <w:rsid w:val="003D003C"/>
    <w:pPr>
      <w:ind w:left="1418"/>
    </w:pPr>
  </w:style>
  <w:style w:type="paragraph" w:styleId="List5">
    <w:name w:val="List 5"/>
    <w:basedOn w:val="List4"/>
    <w:rsid w:val="003D003C"/>
    <w:pPr>
      <w:ind w:left="1702"/>
    </w:pPr>
  </w:style>
  <w:style w:type="paragraph" w:customStyle="1" w:styleId="EditorsNote">
    <w:name w:val="Editor's Note"/>
    <w:basedOn w:val="Normal"/>
    <w:rsid w:val="003D003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D003C"/>
    <w:pPr>
      <w:numPr>
        <w:numId w:val="8"/>
      </w:numPr>
    </w:pPr>
  </w:style>
  <w:style w:type="paragraph" w:styleId="ListBullet5">
    <w:name w:val="List Bullet 5"/>
    <w:basedOn w:val="ListBullet4"/>
    <w:rsid w:val="003D003C"/>
    <w:pPr>
      <w:numPr>
        <w:numId w:val="4"/>
      </w:numPr>
    </w:pPr>
  </w:style>
  <w:style w:type="paragraph" w:styleId="Footer">
    <w:name w:val="footer"/>
    <w:basedOn w:val="Header"/>
    <w:semiHidden/>
    <w:rsid w:val="003D003C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D003C"/>
    <w:pPr>
      <w:numPr>
        <w:numId w:val="2"/>
      </w:numPr>
    </w:pPr>
  </w:style>
  <w:style w:type="paragraph" w:styleId="BalloonText">
    <w:name w:val="Balloon Text"/>
    <w:basedOn w:val="Normal"/>
    <w:semiHidden/>
    <w:rsid w:val="003D003C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D003C"/>
  </w:style>
  <w:style w:type="paragraph" w:styleId="BodyText">
    <w:name w:val="Body Text"/>
    <w:basedOn w:val="Normal"/>
    <w:link w:val="BodyTextChar"/>
    <w:rsid w:val="003D003C"/>
  </w:style>
  <w:style w:type="character" w:styleId="Hyperlink">
    <w:name w:val="Hyperlink"/>
    <w:uiPriority w:val="99"/>
    <w:rsid w:val="003D003C"/>
    <w:rPr>
      <w:color w:val="0000FF"/>
      <w:u w:val="single"/>
      <w:lang w:val="en-GB"/>
    </w:rPr>
  </w:style>
  <w:style w:type="character" w:styleId="FollowedHyperlink">
    <w:name w:val="FollowedHyperlink"/>
    <w:semiHidden/>
    <w:rsid w:val="003D003C"/>
    <w:rPr>
      <w:color w:val="FF0000"/>
      <w:u w:val="single"/>
    </w:rPr>
  </w:style>
  <w:style w:type="character" w:styleId="CommentReference">
    <w:name w:val="annotation reference"/>
    <w:semiHidden/>
    <w:rsid w:val="003D003C"/>
    <w:rPr>
      <w:sz w:val="16"/>
      <w:szCs w:val="16"/>
    </w:rPr>
  </w:style>
  <w:style w:type="paragraph" w:styleId="CommentText">
    <w:name w:val="annotation text"/>
    <w:basedOn w:val="Normal"/>
    <w:semiHidden/>
    <w:rsid w:val="003D003C"/>
  </w:style>
  <w:style w:type="paragraph" w:styleId="CommentSubject">
    <w:name w:val="annotation subject"/>
    <w:basedOn w:val="CommentText"/>
    <w:next w:val="CommentText"/>
    <w:semiHidden/>
    <w:rsid w:val="003D003C"/>
    <w:rPr>
      <w:b/>
      <w:bCs/>
    </w:rPr>
  </w:style>
  <w:style w:type="character" w:customStyle="1" w:styleId="Heading1Char">
    <w:name w:val="Heading 1 Char"/>
    <w:link w:val="Heading1"/>
    <w:rsid w:val="003D003C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3D003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D003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D003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D003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D003C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D003C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D003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D003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D003C"/>
    <w:pPr>
      <w:spacing w:after="0"/>
    </w:pPr>
  </w:style>
  <w:style w:type="paragraph" w:customStyle="1" w:styleId="TAL">
    <w:name w:val="TAL"/>
    <w:basedOn w:val="Normal"/>
    <w:link w:val="TALCar"/>
    <w:rsid w:val="003D003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D003C"/>
    <w:pPr>
      <w:jc w:val="center"/>
    </w:pPr>
  </w:style>
  <w:style w:type="paragraph" w:customStyle="1" w:styleId="TAH">
    <w:name w:val="TAH"/>
    <w:basedOn w:val="TAC"/>
    <w:rsid w:val="003D003C"/>
    <w:rPr>
      <w:b/>
    </w:rPr>
  </w:style>
  <w:style w:type="paragraph" w:customStyle="1" w:styleId="TAN">
    <w:name w:val="TAN"/>
    <w:basedOn w:val="TAL"/>
    <w:rsid w:val="003D003C"/>
    <w:pPr>
      <w:ind w:left="851" w:hanging="851"/>
    </w:pPr>
  </w:style>
  <w:style w:type="paragraph" w:customStyle="1" w:styleId="TAR">
    <w:name w:val="TAR"/>
    <w:basedOn w:val="TAL"/>
    <w:rsid w:val="003D003C"/>
    <w:pPr>
      <w:jc w:val="right"/>
    </w:pPr>
  </w:style>
  <w:style w:type="paragraph" w:customStyle="1" w:styleId="TH">
    <w:name w:val="TH"/>
    <w:basedOn w:val="Normal"/>
    <w:rsid w:val="003D003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D003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D003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D003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D003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D003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D003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D003C"/>
  </w:style>
  <w:style w:type="paragraph" w:customStyle="1" w:styleId="ZH">
    <w:name w:val="ZH"/>
    <w:rsid w:val="003D003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D003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D003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D003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D003C"/>
    <w:pPr>
      <w:framePr w:wrap="notBeside" w:y="16161"/>
    </w:pPr>
  </w:style>
  <w:style w:type="paragraph" w:customStyle="1" w:styleId="FP">
    <w:name w:val="FP"/>
    <w:basedOn w:val="Normal"/>
    <w:rsid w:val="003D003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D003C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D003C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3D003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D003C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3279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931D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E931D2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931D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</w:rPr>
  </w:style>
  <w:style w:type="character" w:customStyle="1" w:styleId="IvDbodytextChar">
    <w:name w:val="IvD bodytext Char"/>
    <w:basedOn w:val="BodyTextChar"/>
    <w:link w:val="IvDbodytext"/>
    <w:rsid w:val="00E931D2"/>
    <w:rPr>
      <w:rFonts w:ascii="Arial" w:hAnsi="Arial"/>
      <w:spacing w:val="2"/>
      <w:lang w:val="en-GB" w:eastAsia="zh-CN"/>
    </w:rPr>
  </w:style>
  <w:style w:type="character" w:customStyle="1" w:styleId="B1Char1">
    <w:name w:val="B1 Char1"/>
    <w:link w:val="B1"/>
    <w:qFormat/>
    <w:rsid w:val="00C2348A"/>
    <w:rPr>
      <w:rFonts w:ascii="Arial" w:hAnsi="Arial"/>
      <w:lang w:val="en-GB"/>
    </w:rPr>
  </w:style>
  <w:style w:type="character" w:customStyle="1" w:styleId="B2Char">
    <w:name w:val="B2 Char"/>
    <w:link w:val="B2"/>
    <w:rsid w:val="00C2348A"/>
    <w:rPr>
      <w:rFonts w:ascii="Arial" w:hAnsi="Arial"/>
      <w:lang w:val="en-GB"/>
    </w:rPr>
  </w:style>
  <w:style w:type="character" w:customStyle="1" w:styleId="B3Char2">
    <w:name w:val="B3 Char2"/>
    <w:link w:val="B3"/>
    <w:rsid w:val="00C2348A"/>
    <w:rPr>
      <w:rFonts w:ascii="Arial" w:hAnsi="Arial"/>
      <w:lang w:val="en-GB"/>
    </w:rPr>
  </w:style>
  <w:style w:type="character" w:customStyle="1" w:styleId="B4Char">
    <w:name w:val="B4 Char"/>
    <w:link w:val="B4"/>
    <w:rsid w:val="00C2348A"/>
    <w:rPr>
      <w:rFonts w:ascii="Arial" w:hAnsi="Arial"/>
      <w:lang w:val="en-GB"/>
    </w:rPr>
  </w:style>
  <w:style w:type="paragraph" w:customStyle="1" w:styleId="PL">
    <w:name w:val="PL"/>
    <w:link w:val="PLChar"/>
    <w:rsid w:val="00C234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C2348A"/>
    <w:rPr>
      <w:rFonts w:ascii="Courier New" w:hAnsi="Courier New"/>
      <w:noProof/>
      <w:sz w:val="16"/>
      <w:lang w:val="sv-SE" w:eastAsia="sv-SE"/>
    </w:rPr>
  </w:style>
  <w:style w:type="character" w:customStyle="1" w:styleId="TALCar">
    <w:name w:val="TAL Car"/>
    <w:link w:val="TAL"/>
    <w:rsid w:val="006F2D2C"/>
    <w:rPr>
      <w:rFonts w:ascii="Arial" w:hAnsi="Arial"/>
      <w:sz w:val="18"/>
      <w:lang w:val="en-GB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970AF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47864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qFormat/>
    <w:rsid w:val="001C66C8"/>
    <w:rPr>
      <w:rFonts w:ascii="Arial" w:hAnsi="Arial"/>
      <w:lang w:eastAsia="zh-CN"/>
    </w:rPr>
  </w:style>
  <w:style w:type="paragraph" w:customStyle="1" w:styleId="NO">
    <w:name w:val="NO"/>
    <w:basedOn w:val="Normal"/>
    <w:rsid w:val="009154CF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B1Char">
    <w:name w:val="B1 Char"/>
    <w:locked/>
    <w:rsid w:val="00730B3D"/>
    <w:rPr>
      <w:lang w:val="en-GB" w:eastAsia="en-US"/>
    </w:rPr>
  </w:style>
  <w:style w:type="paragraph" w:customStyle="1" w:styleId="CRCoverPage">
    <w:name w:val="CR Cover Page"/>
    <w:link w:val="CRCoverPageZchn"/>
    <w:rsid w:val="002A3AA1"/>
    <w:pPr>
      <w:spacing w:after="120"/>
    </w:pPr>
    <w:rPr>
      <w:rFonts w:ascii="Arial" w:eastAsia="Malgun Gothic" w:hAnsi="Arial"/>
      <w:lang w:val="en-GB"/>
    </w:rPr>
  </w:style>
  <w:style w:type="character" w:customStyle="1" w:styleId="CRCoverPageZchn">
    <w:name w:val="CR Cover Page Zchn"/>
    <w:link w:val="CRCoverPage"/>
    <w:rsid w:val="002A3AA1"/>
    <w:rPr>
      <w:rFonts w:ascii="Arial" w:eastAsia="Malgun Gothic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2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1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2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81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062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07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90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3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5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9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911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21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6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95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zsedjo\Documents\NTN%20rel16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10</Value>
      <Value>9</Value>
      <Value>8</Value>
      <Value>2</Value>
      <Value>1</Value>
    </TaxCatchAll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_dlc_DocId xmlns="f166a696-7b5b-4ccd-9f0c-ffde0cceec81">5NUHHDQN7SK2-1476151046-35185</_dlc_DocId>
    <_dlc_DocIdUrl xmlns="f166a696-7b5b-4ccd-9f0c-ffde0cceec81">
      <Url>https://ericsson.sharepoint.com/sites/star/_layouts/15/DocIdRedir.aspx?ID=5NUHHDQN7SK2-1476151046-35185</Url>
      <Description>5NUHHDQN7SK2-1476151046-35185</Description>
    </_dlc_DocIdUrl>
    <_dlc_DocIdPersistId xmlns="f166a696-7b5b-4ccd-9f0c-ffde0cceec81" xsi:nil="true"/>
    <PublishingExpirationDate xmlns="http://schemas.microsoft.com/sharepoint/v3" xsi:nil="true"/>
    <PublishingStartDate xmlns="http://schemas.microsoft.com/sharepoint/v3" xsi:nil="true"/>
    <_Flow_SignoffStatus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3" ma:contentTypeDescription="Create a new document." ma:contentTypeScope="" ma:versionID="42cebd6447b3f7bf9e8d776224d49546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xmlns:ns4="611109f9-ed58-4498-a270-1fb2086a5321" targetNamespace="http://schemas.microsoft.com/office/2006/metadata/properties" ma:root="true" ma:fieldsID="1fdb74793e02f55f2c27a94c66627192" ns1:_="" ns2:_="" ns3:_="" ns4:_="">
    <xsd:import namespace="http://schemas.microsoft.com/sharepoint/v3"/>
    <xsd:import namespace="f166a696-7b5b-4ccd-9f0c-ffde0cceec81"/>
    <xsd:import namespace="d8762117-8292-4133-b1c7-eab5c6487cfd"/>
    <xsd:import namespace="611109f9-ed58-4498-a270-1fb2086a53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  <xsd:element ref="ns4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6" nillable="true" ma:displayName="Sign-off status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purl.org/dc/dcmitype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f166a696-7b5b-4ccd-9f0c-ffde0cceec81"/>
    <ds:schemaRef ds:uri="611109f9-ed58-4498-a270-1fb2086a5321"/>
    <ds:schemaRef ds:uri="d8762117-8292-4133-b1c7-eab5c6487cf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ED79CCC-5F8A-4909-B337-DD6A13E02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611109f9-ed58-4498-a270-1fb2086a5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F03EF45-0D5C-45A4-B8CB-76706B9CC18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F3BED51-8728-434A-897D-B7F8B4F26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1</TotalTime>
  <Pages>3</Pages>
  <Words>787</Words>
  <Characters>6377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dc:description/>
  <cp:lastModifiedBy>Helka-Liina</cp:lastModifiedBy>
  <cp:revision>2</cp:revision>
  <cp:lastPrinted>2018-03-21T09:00:00Z</cp:lastPrinted>
  <dcterms:created xsi:type="dcterms:W3CDTF">2018-11-01T19:44:00Z</dcterms:created>
  <dcterms:modified xsi:type="dcterms:W3CDTF">2018-11-01T19:44:00Z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64bf3898-ef44-46ec-85b8-8759b994945c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0x0101000A5832045C649C4FB0AB9A5D116E5EF3</vt:lpwstr>
  </property>
  <property fmtid="{D5CDD505-2E9C-101B-9397-08002B2CF9AE}" pid="16" name="EriCOLLProjectsTaxHTField0">
    <vt:lpwstr/>
  </property>
  <property fmtid="{D5CDD505-2E9C-101B-9397-08002B2CF9AE}" pid="17" name="EriCOLLCategoryTaxHTField0">
    <vt:lpwstr>Research|7f1f7aab-c784-40ec-8666-825d2ac7abef</vt:lpwstr>
  </property>
  <property fmtid="{D5CDD505-2E9C-101B-9397-08002B2CF9AE}" pid="18" name="EriCOLLCompetenceTaxHTField0">
    <vt:lpwstr/>
  </property>
  <property fmtid="{D5CDD505-2E9C-101B-9397-08002B2CF9AE}" pid="19" name="EriCOLLOrganizationUnitTaxHTField0">
    <vt:lpwstr>GFTE ER Radio Access Technologies|692a7af5-c1f7-4d68-b1ab-a7920dfecb78</vt:lpwstr>
  </property>
  <property fmtid="{D5CDD505-2E9C-101B-9397-08002B2CF9AE}" pid="20" name="EriCOLLCustomerTaxHTField0">
    <vt:lpwstr/>
  </property>
  <property fmtid="{D5CDD505-2E9C-101B-9397-08002B2CF9AE}" pid="21" name="EriCOLLCountryTaxHTField0">
    <vt:lpwstr/>
  </property>
  <property fmtid="{D5CDD505-2E9C-101B-9397-08002B2CF9AE}" pid="22" name="EriCOLLProcessTaxHTField0">
    <vt:lpwstr/>
  </property>
  <property fmtid="{D5CDD505-2E9C-101B-9397-08002B2CF9AE}" pid="23" name="EriCOLLProductsTaxHTField0">
    <vt:lpwstr/>
  </property>
</Properties>
</file>